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D02B" w14:textId="77777777" w:rsidR="0004295E" w:rsidRDefault="0004295E">
      <w:pPr>
        <w:pStyle w:val="BodyText"/>
        <w:rPr>
          <w:rFonts w:ascii="Times New Roman"/>
          <w:sz w:val="20"/>
        </w:rPr>
      </w:pPr>
    </w:p>
    <w:p w14:paraId="3EE1D218" w14:textId="77777777" w:rsidR="0004295E" w:rsidRDefault="0004295E">
      <w:pPr>
        <w:pStyle w:val="BodyText"/>
        <w:rPr>
          <w:rFonts w:ascii="Times New Roman"/>
          <w:sz w:val="24"/>
        </w:rPr>
      </w:pPr>
    </w:p>
    <w:p w14:paraId="7845BFB4" w14:textId="77777777" w:rsidR="0004295E" w:rsidRDefault="00276183">
      <w:pPr>
        <w:pStyle w:val="Title"/>
        <w:spacing w:before="27"/>
      </w:pPr>
      <w:r>
        <w:rPr>
          <w:color w:val="F27E1F"/>
        </w:rPr>
        <w:t>Invest4 Business Growth Grants</w:t>
      </w:r>
    </w:p>
    <w:p w14:paraId="26D84631" w14:textId="77777777" w:rsidR="0004295E" w:rsidRDefault="0004295E">
      <w:pPr>
        <w:pStyle w:val="BodyText"/>
        <w:spacing w:before="11"/>
        <w:rPr>
          <w:b/>
          <w:sz w:val="35"/>
        </w:rPr>
      </w:pPr>
    </w:p>
    <w:p w14:paraId="52098B8F" w14:textId="77777777" w:rsidR="0004295E" w:rsidRDefault="00276183">
      <w:pPr>
        <w:pStyle w:val="Title"/>
      </w:pPr>
      <w:r>
        <w:rPr>
          <w:color w:val="F27E1F"/>
        </w:rPr>
        <w:t>Application information and Guidelines</w:t>
      </w:r>
    </w:p>
    <w:p w14:paraId="2F8928B3" w14:textId="6FC81F2A" w:rsidR="0004295E" w:rsidRPr="00353E0A" w:rsidRDefault="00276183" w:rsidP="003C33E0">
      <w:pPr>
        <w:pStyle w:val="BodyText"/>
        <w:spacing w:before="1"/>
        <w:ind w:left="100" w:right="1162"/>
      </w:pPr>
      <w:r w:rsidRPr="00353E0A">
        <w:t>Please read these guidelines carefully as they will help you to complete the application form and increase your chances of getting a grant.</w:t>
      </w:r>
      <w:r w:rsidR="003C33E0" w:rsidRPr="00353E0A">
        <w:t xml:space="preserve"> Please use the help </w:t>
      </w:r>
      <w:r w:rsidR="00566D88" w:rsidRPr="00353E0A">
        <w:t xml:space="preserve">available </w:t>
      </w:r>
      <w:r w:rsidR="003C33E0" w:rsidRPr="00353E0A">
        <w:t>from WSX Enterprise and Get Set for Growth</w:t>
      </w:r>
      <w:r w:rsidR="00564F74" w:rsidRPr="00353E0A">
        <w:t xml:space="preserve"> </w:t>
      </w:r>
      <w:r w:rsidR="00F33F85" w:rsidRPr="00353E0A">
        <w:t>a</w:t>
      </w:r>
      <w:r w:rsidR="003C33E0" w:rsidRPr="00353E0A">
        <w:t>s a</w:t>
      </w:r>
      <w:r w:rsidR="00B70CEA" w:rsidRPr="00353E0A">
        <w:t>ny Invest4 grant fund applications that are submitted without the correct supporting documentation may be immediately rejected upon receipt</w:t>
      </w:r>
      <w:r w:rsidR="00566D88" w:rsidRPr="00353E0A">
        <w:t>.</w:t>
      </w:r>
      <w:r w:rsidR="00B70CEA" w:rsidRPr="00353E0A">
        <w:t xml:space="preserve"> </w:t>
      </w:r>
    </w:p>
    <w:p w14:paraId="7D6CCCCE" w14:textId="2C206B92" w:rsidR="00B41FEC" w:rsidRPr="00353E0A" w:rsidRDefault="00B41FEC" w:rsidP="00B41FEC">
      <w:pPr>
        <w:pStyle w:val="BodyText"/>
        <w:ind w:left="100"/>
        <w:rPr>
          <w:lang w:val="en-GB"/>
        </w:rPr>
      </w:pPr>
      <w:r w:rsidRPr="00353E0A">
        <w:rPr>
          <w:lang w:val="en-GB"/>
        </w:rPr>
        <w:t xml:space="preserve">Both WSX Enterprise and Get Set For Growth </w:t>
      </w:r>
      <w:r w:rsidR="008B6B0E">
        <w:rPr>
          <w:lang w:val="en-GB"/>
        </w:rPr>
        <w:t>have availability for</w:t>
      </w:r>
      <w:r w:rsidRPr="00353E0A">
        <w:rPr>
          <w:lang w:val="en-GB"/>
        </w:rPr>
        <w:t xml:space="preserve"> provide free, confidential 1-2-1 support sessions </w:t>
      </w:r>
    </w:p>
    <w:p w14:paraId="0E94DA78" w14:textId="15044385" w:rsidR="0004295E" w:rsidRDefault="00F819E3">
      <w:pPr>
        <w:pStyle w:val="BodyText"/>
        <w:spacing w:before="6"/>
        <w:rPr>
          <w:b/>
          <w:sz w:val="15"/>
        </w:rPr>
      </w:pPr>
      <w:r>
        <w:rPr>
          <w:noProof/>
        </w:rPr>
        <mc:AlternateContent>
          <mc:Choice Requires="wps">
            <w:drawing>
              <wp:anchor distT="0" distB="0" distL="0" distR="0" simplePos="0" relativeHeight="487587840" behindDoc="1" locked="0" layoutInCell="1" allowOverlap="1" wp14:anchorId="5E8C80D9" wp14:editId="3372201D">
                <wp:simplePos x="0" y="0"/>
                <wp:positionH relativeFrom="page">
                  <wp:posOffset>942975</wp:posOffset>
                </wp:positionH>
                <wp:positionV relativeFrom="paragraph">
                  <wp:posOffset>193675</wp:posOffset>
                </wp:positionV>
                <wp:extent cx="5943600" cy="5652770"/>
                <wp:effectExtent l="19050" t="19050" r="19050" b="2413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52770"/>
                        </a:xfrm>
                        <a:prstGeom prst="rect">
                          <a:avLst/>
                        </a:prstGeom>
                        <a:noFill/>
                        <a:ln w="38100" cmpd="dbl">
                          <a:solidFill>
                            <a:schemeClr val="accent6">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BA22A34" w14:textId="1727234C" w:rsidR="00276183" w:rsidRDefault="00566D88">
                            <w:pPr>
                              <w:spacing w:line="342" w:lineRule="exact"/>
                              <w:ind w:left="103"/>
                              <w:rPr>
                                <w:rFonts w:ascii="Calibri Light"/>
                                <w:b/>
                                <w:color w:val="ED7C31"/>
                                <w:sz w:val="28"/>
                              </w:rPr>
                            </w:pPr>
                            <w:r>
                              <w:rPr>
                                <w:rFonts w:ascii="Calibri Light"/>
                                <w:b/>
                                <w:color w:val="ED7C31"/>
                                <w:sz w:val="28"/>
                              </w:rPr>
                              <w:t>P</w:t>
                            </w:r>
                            <w:r w:rsidR="00276183" w:rsidRPr="00414803">
                              <w:rPr>
                                <w:rFonts w:ascii="Calibri Light"/>
                                <w:b/>
                                <w:color w:val="ED7C31"/>
                                <w:sz w:val="28"/>
                              </w:rPr>
                              <w:t xml:space="preserve">hase </w:t>
                            </w:r>
                            <w:r w:rsidR="001B1AC7">
                              <w:rPr>
                                <w:rFonts w:ascii="Calibri Light"/>
                                <w:b/>
                                <w:color w:val="ED7C31"/>
                                <w:sz w:val="28"/>
                              </w:rPr>
                              <w:t>3</w:t>
                            </w:r>
                            <w:r>
                              <w:rPr>
                                <w:rFonts w:ascii="Calibri Light"/>
                                <w:b/>
                                <w:color w:val="ED7C31"/>
                                <w:sz w:val="28"/>
                              </w:rPr>
                              <w:t xml:space="preserve"> </w:t>
                            </w:r>
                            <w:r w:rsidR="00276183" w:rsidRPr="00414803">
                              <w:rPr>
                                <w:rFonts w:ascii="Calibri Light"/>
                                <w:b/>
                                <w:color w:val="ED7C31"/>
                                <w:sz w:val="28"/>
                              </w:rPr>
                              <w:t xml:space="preserve">of </w:t>
                            </w:r>
                            <w:r>
                              <w:rPr>
                                <w:rFonts w:ascii="Calibri Light"/>
                                <w:b/>
                                <w:color w:val="ED7C31"/>
                                <w:sz w:val="28"/>
                              </w:rPr>
                              <w:t xml:space="preserve">the </w:t>
                            </w:r>
                            <w:r w:rsidR="00276183" w:rsidRPr="00414803">
                              <w:rPr>
                                <w:rFonts w:ascii="Calibri Light"/>
                                <w:b/>
                                <w:color w:val="ED7C31"/>
                                <w:sz w:val="28"/>
                              </w:rPr>
                              <w:t>Invest4 grant programme.</w:t>
                            </w:r>
                          </w:p>
                          <w:p w14:paraId="3739CE14" w14:textId="77777777" w:rsidR="00276183" w:rsidRPr="00414803" w:rsidRDefault="00276183">
                            <w:pPr>
                              <w:spacing w:line="342" w:lineRule="exact"/>
                              <w:ind w:left="103"/>
                              <w:rPr>
                                <w:rFonts w:ascii="Calibri Light"/>
                                <w:b/>
                                <w:sz w:val="28"/>
                              </w:rPr>
                            </w:pPr>
                            <w:r>
                              <w:rPr>
                                <w:rFonts w:ascii="Calibri Light"/>
                                <w:b/>
                                <w:color w:val="ED7C31"/>
                                <w:sz w:val="28"/>
                              </w:rPr>
                              <w:t xml:space="preserve">Key changes to guidelines. </w:t>
                            </w:r>
                            <w:r w:rsidRPr="00414803">
                              <w:rPr>
                                <w:rFonts w:ascii="Calibri Light"/>
                                <w:b/>
                                <w:color w:val="ED7C31"/>
                                <w:sz w:val="28"/>
                              </w:rPr>
                              <w:t xml:space="preserve"> </w:t>
                            </w:r>
                          </w:p>
                          <w:p w14:paraId="46ED5AC2" w14:textId="77777777" w:rsidR="006A63CB" w:rsidRDefault="006A63CB" w:rsidP="006A63CB">
                            <w:pPr>
                              <w:pStyle w:val="BodyText"/>
                              <w:ind w:left="103" w:right="676"/>
                              <w:jc w:val="both"/>
                              <w:rPr>
                                <w:color w:val="5D606E"/>
                              </w:rPr>
                            </w:pPr>
                          </w:p>
                          <w:p w14:paraId="416BFAA7" w14:textId="77777777" w:rsidR="006A63CB" w:rsidRDefault="006A63CB" w:rsidP="006A63CB">
                            <w:pPr>
                              <w:pStyle w:val="BodyText"/>
                              <w:ind w:left="103" w:right="676"/>
                              <w:jc w:val="both"/>
                              <w:rPr>
                                <w:color w:val="5D606E"/>
                              </w:rPr>
                            </w:pPr>
                          </w:p>
                          <w:p w14:paraId="0226856D" w14:textId="4BCEF114" w:rsidR="006A63CB" w:rsidRPr="006A63CB" w:rsidRDefault="006A63CB" w:rsidP="006A63CB">
                            <w:pPr>
                              <w:pStyle w:val="BodyText"/>
                              <w:ind w:left="103" w:right="676"/>
                              <w:jc w:val="both"/>
                              <w:rPr>
                                <w:color w:val="5D606E"/>
                              </w:rPr>
                            </w:pPr>
                            <w:r w:rsidRPr="006A63CB">
                              <w:rPr>
                                <w:color w:val="5D606E"/>
                              </w:rPr>
                              <w:t xml:space="preserve">With the closing of phase 2 up to 200 SMEs have been approved for grants, whilst </w:t>
                            </w:r>
                            <w:r>
                              <w:rPr>
                                <w:color w:val="5D606E"/>
                              </w:rPr>
                              <w:t xml:space="preserve">great investments have been made in their growth, there has also been some underspend which has resulted in grants </w:t>
                            </w:r>
                            <w:r w:rsidR="0037352E">
                              <w:rPr>
                                <w:color w:val="5D606E"/>
                              </w:rPr>
                              <w:t xml:space="preserve">money </w:t>
                            </w:r>
                            <w:r>
                              <w:rPr>
                                <w:color w:val="5D606E"/>
                              </w:rPr>
                              <w:t xml:space="preserve">left to re-allocate that we aim to award in </w:t>
                            </w:r>
                            <w:r w:rsidR="0037352E">
                              <w:rPr>
                                <w:color w:val="5D606E"/>
                              </w:rPr>
                              <w:t>p</w:t>
                            </w:r>
                            <w:r>
                              <w:rPr>
                                <w:color w:val="5D606E"/>
                              </w:rPr>
                              <w:t>hase 3 as quickly as possible</w:t>
                            </w:r>
                            <w:r w:rsidR="0037352E">
                              <w:rPr>
                                <w:color w:val="5D606E"/>
                              </w:rPr>
                              <w:t xml:space="preserve"> with the programme due to end in March 2023</w:t>
                            </w:r>
                            <w:r>
                              <w:rPr>
                                <w:color w:val="5D606E"/>
                              </w:rPr>
                              <w:t>.</w:t>
                            </w:r>
                          </w:p>
                          <w:p w14:paraId="05A9AEAC" w14:textId="44B994DF" w:rsidR="00276183" w:rsidRDefault="00276183" w:rsidP="006A63CB">
                            <w:pPr>
                              <w:pStyle w:val="BodyText"/>
                              <w:ind w:left="103" w:right="676"/>
                              <w:jc w:val="both"/>
                            </w:pPr>
                            <w:r>
                              <w:rPr>
                                <w:color w:val="5D606E"/>
                              </w:rPr>
                              <w:t xml:space="preserve">The guidelines, application form and grant funding agreements have been updated to reflect this. </w:t>
                            </w:r>
                          </w:p>
                          <w:p w14:paraId="599EC28B" w14:textId="77777777" w:rsidR="00276183" w:rsidRDefault="00276183">
                            <w:pPr>
                              <w:pStyle w:val="BodyText"/>
                              <w:spacing w:before="1"/>
                            </w:pPr>
                          </w:p>
                          <w:p w14:paraId="3A9A21F8" w14:textId="63593012" w:rsidR="00276183" w:rsidRPr="00DE1022" w:rsidRDefault="00276183" w:rsidP="00414803">
                            <w:pPr>
                              <w:pStyle w:val="BodyText"/>
                              <w:numPr>
                                <w:ilvl w:val="0"/>
                                <w:numId w:val="9"/>
                              </w:numPr>
                              <w:tabs>
                                <w:tab w:val="left" w:pos="823"/>
                                <w:tab w:val="left" w:pos="824"/>
                              </w:tabs>
                              <w:rPr>
                                <w:rFonts w:ascii="Symbol" w:hAnsi="Symbol"/>
                                <w:color w:val="5D606E"/>
                              </w:rPr>
                            </w:pPr>
                            <w:r>
                              <w:rPr>
                                <w:color w:val="5D606E"/>
                              </w:rPr>
                              <w:t>The maximum grant is now</w:t>
                            </w:r>
                            <w:r>
                              <w:rPr>
                                <w:color w:val="5D606E"/>
                                <w:spacing w:val="-2"/>
                              </w:rPr>
                              <w:t xml:space="preserve"> </w:t>
                            </w:r>
                            <w:r>
                              <w:rPr>
                                <w:color w:val="5D606E"/>
                              </w:rPr>
                              <w:t>£</w:t>
                            </w:r>
                            <w:r w:rsidR="001B1AC7">
                              <w:rPr>
                                <w:color w:val="5D606E"/>
                              </w:rPr>
                              <w:t>20</w:t>
                            </w:r>
                            <w:r>
                              <w:rPr>
                                <w:color w:val="5D606E"/>
                              </w:rPr>
                              <w:t>,000 per business</w:t>
                            </w:r>
                            <w:r w:rsidR="00566D88">
                              <w:rPr>
                                <w:color w:val="5D606E"/>
                              </w:rPr>
                              <w:t>.</w:t>
                            </w:r>
                          </w:p>
                          <w:p w14:paraId="4615E7E8" w14:textId="77777777" w:rsidR="00276183" w:rsidRDefault="00276183" w:rsidP="00414803">
                            <w:pPr>
                              <w:pStyle w:val="BodyText"/>
                              <w:numPr>
                                <w:ilvl w:val="0"/>
                                <w:numId w:val="9"/>
                              </w:numPr>
                              <w:tabs>
                                <w:tab w:val="left" w:pos="823"/>
                                <w:tab w:val="left" w:pos="824"/>
                              </w:tabs>
                              <w:rPr>
                                <w:rFonts w:asciiTheme="minorHAnsi" w:hAnsiTheme="minorHAnsi" w:cstheme="minorHAnsi"/>
                                <w:color w:val="5D606E"/>
                              </w:rPr>
                            </w:pPr>
                            <w:r>
                              <w:rPr>
                                <w:rFonts w:asciiTheme="minorHAnsi" w:hAnsiTheme="minorHAnsi" w:cstheme="minorHAnsi"/>
                                <w:color w:val="5D606E"/>
                              </w:rPr>
                              <w:t>Grants will be a maximum of 30% of your growth project (lower intervention rates are acceptable)</w:t>
                            </w:r>
                          </w:p>
                          <w:p w14:paraId="516E8DB1" w14:textId="77777777" w:rsidR="00276183" w:rsidRDefault="00276183" w:rsidP="00414803">
                            <w:pPr>
                              <w:pStyle w:val="BodyText"/>
                              <w:numPr>
                                <w:ilvl w:val="0"/>
                                <w:numId w:val="9"/>
                              </w:numPr>
                              <w:tabs>
                                <w:tab w:val="left" w:pos="823"/>
                                <w:tab w:val="left" w:pos="824"/>
                              </w:tabs>
                              <w:rPr>
                                <w:rFonts w:asciiTheme="minorHAnsi" w:hAnsiTheme="minorHAnsi" w:cstheme="minorHAnsi"/>
                                <w:color w:val="5D606E"/>
                              </w:rPr>
                            </w:pPr>
                            <w:r>
                              <w:rPr>
                                <w:rFonts w:asciiTheme="minorHAnsi" w:hAnsiTheme="minorHAnsi" w:cstheme="minorHAnsi"/>
                                <w:color w:val="5D606E"/>
                              </w:rPr>
                              <w:t>Applicants are to fund the additional 70% (match funding) of the growth project.</w:t>
                            </w:r>
                          </w:p>
                          <w:p w14:paraId="193E940C" w14:textId="13A7DBB4" w:rsidR="00276183" w:rsidRDefault="00276183" w:rsidP="00414803">
                            <w:pPr>
                              <w:pStyle w:val="BodyText"/>
                              <w:numPr>
                                <w:ilvl w:val="0"/>
                                <w:numId w:val="9"/>
                              </w:numPr>
                              <w:tabs>
                                <w:tab w:val="left" w:pos="823"/>
                                <w:tab w:val="left" w:pos="824"/>
                              </w:tabs>
                              <w:rPr>
                                <w:rFonts w:asciiTheme="minorHAnsi" w:hAnsiTheme="minorHAnsi" w:cstheme="minorHAnsi"/>
                                <w:color w:val="5D606E"/>
                              </w:rPr>
                            </w:pPr>
                            <w:r>
                              <w:rPr>
                                <w:rFonts w:asciiTheme="minorHAnsi" w:hAnsiTheme="minorHAnsi" w:cstheme="minorHAnsi"/>
                                <w:color w:val="5D606E"/>
                              </w:rPr>
                              <w:t>Funding will be allocated on a first come first serve basis, based on the date and time of a high-quality full application received</w:t>
                            </w:r>
                            <w:r w:rsidR="003A7AC1">
                              <w:rPr>
                                <w:rFonts w:asciiTheme="minorHAnsi" w:hAnsiTheme="minorHAnsi" w:cstheme="minorHAnsi"/>
                                <w:color w:val="5D606E"/>
                              </w:rPr>
                              <w:t xml:space="preserve">, </w:t>
                            </w:r>
                            <w:r w:rsidR="003A7AC1" w:rsidRPr="003A7AC1">
                              <w:rPr>
                                <w:rFonts w:asciiTheme="minorHAnsi" w:hAnsiTheme="minorHAnsi" w:cstheme="minorHAnsi"/>
                                <w:i/>
                                <w:iCs/>
                                <w:color w:val="5D606E"/>
                              </w:rPr>
                              <w:t>which will spend in full</w:t>
                            </w:r>
                            <w:r>
                              <w:rPr>
                                <w:rFonts w:asciiTheme="minorHAnsi" w:hAnsiTheme="minorHAnsi" w:cstheme="minorHAnsi"/>
                                <w:color w:val="5D606E"/>
                              </w:rPr>
                              <w:t>, with all supporting documents ready for review by the funding panel</w:t>
                            </w:r>
                          </w:p>
                          <w:p w14:paraId="441C8778" w14:textId="124D15BE" w:rsidR="00720E3F" w:rsidRDefault="00720E3F" w:rsidP="00414803">
                            <w:pPr>
                              <w:pStyle w:val="BodyText"/>
                              <w:numPr>
                                <w:ilvl w:val="0"/>
                                <w:numId w:val="9"/>
                              </w:numPr>
                              <w:tabs>
                                <w:tab w:val="left" w:pos="823"/>
                                <w:tab w:val="left" w:pos="824"/>
                              </w:tabs>
                              <w:rPr>
                                <w:rFonts w:asciiTheme="minorHAnsi" w:hAnsiTheme="minorHAnsi" w:cstheme="minorHAnsi"/>
                                <w:color w:val="5D606E"/>
                              </w:rPr>
                            </w:pPr>
                            <w:r>
                              <w:rPr>
                                <w:rFonts w:asciiTheme="minorHAnsi" w:hAnsiTheme="minorHAnsi" w:cstheme="minorHAnsi"/>
                                <w:color w:val="5D606E"/>
                              </w:rPr>
                              <w:t>Applications are to be submitted via DocuSign, for more information check section 7 of this guidance</w:t>
                            </w:r>
                          </w:p>
                          <w:p w14:paraId="2F2ACD42" w14:textId="2FF419F1" w:rsidR="00720E3F" w:rsidRPr="00720E3F" w:rsidRDefault="001B1AC7" w:rsidP="00720E3F">
                            <w:pPr>
                              <w:pStyle w:val="BodyText"/>
                              <w:numPr>
                                <w:ilvl w:val="0"/>
                                <w:numId w:val="9"/>
                              </w:numPr>
                              <w:tabs>
                                <w:tab w:val="left" w:pos="823"/>
                                <w:tab w:val="left" w:pos="824"/>
                              </w:tabs>
                              <w:rPr>
                                <w:rFonts w:asciiTheme="minorHAnsi" w:hAnsiTheme="minorHAnsi" w:cstheme="minorHAnsi"/>
                                <w:color w:val="5D606E"/>
                              </w:rPr>
                            </w:pPr>
                            <w:r>
                              <w:rPr>
                                <w:rFonts w:asciiTheme="minorHAnsi" w:hAnsiTheme="minorHAnsi" w:cstheme="minorHAnsi"/>
                                <w:color w:val="5D606E"/>
                              </w:rPr>
                              <w:t xml:space="preserve">You can send your applications to phase 3 from the </w:t>
                            </w:r>
                            <w:proofErr w:type="gramStart"/>
                            <w:r>
                              <w:rPr>
                                <w:rFonts w:asciiTheme="minorHAnsi" w:hAnsiTheme="minorHAnsi" w:cstheme="minorHAnsi"/>
                                <w:color w:val="5D606E"/>
                              </w:rPr>
                              <w:t>1</w:t>
                            </w:r>
                            <w:r w:rsidRPr="001B1AC7">
                              <w:rPr>
                                <w:rFonts w:asciiTheme="minorHAnsi" w:hAnsiTheme="minorHAnsi" w:cstheme="minorHAnsi"/>
                                <w:color w:val="5D606E"/>
                                <w:vertAlign w:val="superscript"/>
                              </w:rPr>
                              <w:t>st</w:t>
                            </w:r>
                            <w:proofErr w:type="gramEnd"/>
                            <w:r>
                              <w:rPr>
                                <w:rFonts w:asciiTheme="minorHAnsi" w:hAnsiTheme="minorHAnsi" w:cstheme="minorHAnsi"/>
                                <w:color w:val="5D606E"/>
                              </w:rPr>
                              <w:t xml:space="preserve"> December 2022. </w:t>
                            </w:r>
                            <w:r w:rsidRPr="001B1AC7">
                              <w:rPr>
                                <w:rFonts w:asciiTheme="minorHAnsi" w:hAnsiTheme="minorHAnsi" w:cstheme="minorHAnsi"/>
                                <w:color w:val="5D606E"/>
                              </w:rPr>
                              <w:t xml:space="preserve">Those received by the </w:t>
                            </w:r>
                            <w:proofErr w:type="gramStart"/>
                            <w:r w:rsidRPr="001B1AC7">
                              <w:rPr>
                                <w:rFonts w:asciiTheme="minorHAnsi" w:hAnsiTheme="minorHAnsi" w:cstheme="minorHAnsi"/>
                                <w:color w:val="5D606E"/>
                              </w:rPr>
                              <w:t>12</w:t>
                            </w:r>
                            <w:r w:rsidRPr="001B1AC7">
                              <w:rPr>
                                <w:rFonts w:asciiTheme="minorHAnsi" w:hAnsiTheme="minorHAnsi" w:cstheme="minorHAnsi"/>
                                <w:color w:val="5D606E"/>
                                <w:vertAlign w:val="superscript"/>
                              </w:rPr>
                              <w:t>th</w:t>
                            </w:r>
                            <w:proofErr w:type="gramEnd"/>
                            <w:r>
                              <w:rPr>
                                <w:rFonts w:asciiTheme="minorHAnsi" w:hAnsiTheme="minorHAnsi" w:cstheme="minorHAnsi"/>
                                <w:color w:val="5D606E"/>
                              </w:rPr>
                              <w:t xml:space="preserve"> </w:t>
                            </w:r>
                            <w:r w:rsidRPr="001B1AC7">
                              <w:rPr>
                                <w:rFonts w:asciiTheme="minorHAnsi" w:hAnsiTheme="minorHAnsi" w:cstheme="minorHAnsi"/>
                                <w:color w:val="5D606E"/>
                              </w:rPr>
                              <w:t>December will be reviewed ready to go to the panel on 19th December 2022. Applications received after may be reviewed in January 2023 if funds are still available.</w:t>
                            </w:r>
                          </w:p>
                          <w:p w14:paraId="0A323D94" w14:textId="326A1970" w:rsidR="00276183" w:rsidRDefault="00276183" w:rsidP="00414803">
                            <w:pPr>
                              <w:pStyle w:val="BodyText"/>
                              <w:numPr>
                                <w:ilvl w:val="0"/>
                                <w:numId w:val="9"/>
                              </w:numPr>
                              <w:tabs>
                                <w:tab w:val="left" w:pos="823"/>
                                <w:tab w:val="left" w:pos="824"/>
                              </w:tabs>
                              <w:rPr>
                                <w:rFonts w:asciiTheme="minorHAnsi" w:hAnsiTheme="minorHAnsi" w:cstheme="minorHAnsi"/>
                                <w:color w:val="5D606E"/>
                              </w:rPr>
                            </w:pPr>
                            <w:r>
                              <w:rPr>
                                <w:rFonts w:asciiTheme="minorHAnsi" w:hAnsiTheme="minorHAnsi" w:cstheme="minorHAnsi"/>
                                <w:color w:val="5D606E"/>
                              </w:rPr>
                              <w:t xml:space="preserve">Projects are to be limited to </w:t>
                            </w:r>
                            <w:r w:rsidR="001B1AC7">
                              <w:rPr>
                                <w:rFonts w:asciiTheme="minorHAnsi" w:hAnsiTheme="minorHAnsi" w:cstheme="minorHAnsi"/>
                                <w:color w:val="5D606E"/>
                              </w:rPr>
                              <w:t>three items</w:t>
                            </w:r>
                            <w:r>
                              <w:rPr>
                                <w:rFonts w:asciiTheme="minorHAnsi" w:hAnsiTheme="minorHAnsi" w:cstheme="minorHAnsi"/>
                                <w:color w:val="5D606E"/>
                              </w:rPr>
                              <w:t xml:space="preserve"> only. </w:t>
                            </w:r>
                          </w:p>
                          <w:p w14:paraId="44710B84" w14:textId="07C6A80B" w:rsidR="00276183" w:rsidRDefault="00276183" w:rsidP="00414803">
                            <w:pPr>
                              <w:pStyle w:val="BodyText"/>
                              <w:numPr>
                                <w:ilvl w:val="0"/>
                                <w:numId w:val="9"/>
                              </w:numPr>
                              <w:tabs>
                                <w:tab w:val="left" w:pos="823"/>
                                <w:tab w:val="left" w:pos="824"/>
                              </w:tabs>
                              <w:rPr>
                                <w:rFonts w:asciiTheme="minorHAnsi" w:hAnsiTheme="minorHAnsi" w:cstheme="minorHAnsi"/>
                                <w:color w:val="5D606E"/>
                              </w:rPr>
                            </w:pPr>
                            <w:r>
                              <w:rPr>
                                <w:rFonts w:asciiTheme="minorHAnsi" w:hAnsiTheme="minorHAnsi" w:cstheme="minorHAnsi"/>
                                <w:color w:val="5D606E"/>
                              </w:rPr>
                              <w:t>Single items must be a minimum of £100 each</w:t>
                            </w:r>
                          </w:p>
                          <w:p w14:paraId="6B295123" w14:textId="6EF715F0" w:rsidR="009B3569" w:rsidRPr="005F2FD4" w:rsidRDefault="009B3569" w:rsidP="00414803">
                            <w:pPr>
                              <w:pStyle w:val="BodyText"/>
                              <w:numPr>
                                <w:ilvl w:val="0"/>
                                <w:numId w:val="9"/>
                              </w:numPr>
                              <w:tabs>
                                <w:tab w:val="left" w:pos="823"/>
                                <w:tab w:val="left" w:pos="824"/>
                              </w:tabs>
                              <w:rPr>
                                <w:rFonts w:asciiTheme="minorHAnsi" w:hAnsiTheme="minorHAnsi" w:cstheme="minorHAnsi"/>
                                <w:color w:val="5D606E"/>
                              </w:rPr>
                            </w:pPr>
                            <w:r w:rsidRPr="00F33F85">
                              <w:rPr>
                                <w:rFonts w:asciiTheme="minorHAnsi" w:hAnsiTheme="minorHAnsi" w:cstheme="minorHAnsi"/>
                                <w:color w:val="5D606E"/>
                                <w:highlight w:val="yellow"/>
                              </w:rPr>
                              <w:t xml:space="preserve">Minimum grant value is £1,000. If your grant claim subsequently is less than this </w:t>
                            </w:r>
                            <w:r w:rsidR="006627AF" w:rsidRPr="00F33F85">
                              <w:rPr>
                                <w:rFonts w:asciiTheme="minorHAnsi" w:hAnsiTheme="minorHAnsi" w:cstheme="minorHAnsi"/>
                                <w:color w:val="5D606E"/>
                                <w:highlight w:val="yellow"/>
                              </w:rPr>
                              <w:t>figure,</w:t>
                            </w:r>
                            <w:r w:rsidRPr="00F33F85">
                              <w:rPr>
                                <w:rFonts w:asciiTheme="minorHAnsi" w:hAnsiTheme="minorHAnsi" w:cstheme="minorHAnsi"/>
                                <w:color w:val="5D606E"/>
                                <w:highlight w:val="yellow"/>
                              </w:rPr>
                              <w:t xml:space="preserve"> you </w:t>
                            </w:r>
                            <w:r w:rsidRPr="00C17901">
                              <w:rPr>
                                <w:rFonts w:asciiTheme="minorHAnsi" w:hAnsiTheme="minorHAnsi" w:cstheme="minorHAnsi"/>
                                <w:b/>
                                <w:bCs/>
                                <w:color w:val="5D606E"/>
                                <w:highlight w:val="yellow"/>
                              </w:rPr>
                              <w:t>will not</w:t>
                            </w:r>
                            <w:r w:rsidRPr="00F33F85">
                              <w:rPr>
                                <w:rFonts w:asciiTheme="minorHAnsi" w:hAnsiTheme="minorHAnsi" w:cstheme="minorHAnsi"/>
                                <w:color w:val="5D606E"/>
                                <w:highlight w:val="yellow"/>
                              </w:rPr>
                              <w:t xml:space="preserve"> be reimbursed</w:t>
                            </w:r>
                            <w:r w:rsidR="00D30AAA">
                              <w:rPr>
                                <w:rFonts w:asciiTheme="minorHAnsi" w:hAnsiTheme="minorHAnsi" w:cstheme="minorHAnsi"/>
                                <w:color w:val="5D606E"/>
                                <w:highlight w:val="yellow"/>
                              </w:rPr>
                              <w:t xml:space="preserve"> </w:t>
                            </w:r>
                          </w:p>
                          <w:p w14:paraId="3FD39BFF" w14:textId="39949BFA" w:rsidR="00276183" w:rsidRDefault="00276183" w:rsidP="00414803">
                            <w:pPr>
                              <w:pStyle w:val="BodyText"/>
                              <w:numPr>
                                <w:ilvl w:val="0"/>
                                <w:numId w:val="9"/>
                              </w:numPr>
                              <w:tabs>
                                <w:tab w:val="left" w:pos="823"/>
                                <w:tab w:val="left" w:pos="824"/>
                              </w:tabs>
                              <w:spacing w:line="279" w:lineRule="exact"/>
                              <w:rPr>
                                <w:rFonts w:ascii="Symbol" w:hAnsi="Symbol"/>
                                <w:color w:val="5D606E"/>
                              </w:rPr>
                            </w:pPr>
                            <w:r w:rsidRPr="00414803">
                              <w:rPr>
                                <w:b/>
                                <w:color w:val="5D606E"/>
                              </w:rPr>
                              <w:t>ALL</w:t>
                            </w:r>
                            <w:r>
                              <w:rPr>
                                <w:color w:val="5D606E"/>
                              </w:rPr>
                              <w:t xml:space="preserve"> Invest4 grant fund projects must be completed (with deliverables demonstrated) and grants claimed, with full correct claim paperwork by </w:t>
                            </w:r>
                            <w:r w:rsidR="001B1AC7">
                              <w:rPr>
                                <w:color w:val="5D606E"/>
                              </w:rPr>
                              <w:t>1</w:t>
                            </w:r>
                            <w:r w:rsidR="001B1AC7" w:rsidRPr="001B1AC7">
                              <w:rPr>
                                <w:color w:val="5D606E"/>
                                <w:vertAlign w:val="superscript"/>
                              </w:rPr>
                              <w:t>st</w:t>
                            </w:r>
                            <w:r w:rsidR="001B1AC7">
                              <w:rPr>
                                <w:color w:val="5D606E"/>
                              </w:rPr>
                              <w:t xml:space="preserve"> March</w:t>
                            </w:r>
                            <w:r>
                              <w:rPr>
                                <w:color w:val="5D606E"/>
                              </w:rPr>
                              <w:t xml:space="preserve"> 2023</w:t>
                            </w:r>
                            <w:r w:rsidR="009B3569">
                              <w:rPr>
                                <w:color w:val="5D606E"/>
                              </w:rPr>
                              <w:t xml:space="preserve"> at the latest</w:t>
                            </w:r>
                            <w:r>
                              <w:rPr>
                                <w:color w:val="5D606E"/>
                              </w:rPr>
                              <w:t xml:space="preserve">. Any claims received after this date, or </w:t>
                            </w:r>
                            <w:r w:rsidR="009B3569">
                              <w:rPr>
                                <w:color w:val="5D606E"/>
                              </w:rPr>
                              <w:t xml:space="preserve">which </w:t>
                            </w:r>
                            <w:r>
                              <w:rPr>
                                <w:color w:val="5D606E"/>
                              </w:rPr>
                              <w:t>do not have the correct paperwork may not be processed. Other associated outcomes, such as new jobs and new products can be demonstrated up to 31</w:t>
                            </w:r>
                            <w:r w:rsidRPr="00414803">
                              <w:rPr>
                                <w:color w:val="5D606E"/>
                                <w:vertAlign w:val="superscript"/>
                              </w:rPr>
                              <w:t>st</w:t>
                            </w:r>
                            <w:r>
                              <w:rPr>
                                <w:color w:val="5D606E"/>
                              </w:rPr>
                              <w:t xml:space="preserve"> March 2023</w:t>
                            </w:r>
                          </w:p>
                          <w:p w14:paraId="341465B2" w14:textId="7745ABEC" w:rsidR="00276183" w:rsidRPr="00D04C75" w:rsidRDefault="00D04C75" w:rsidP="00414803">
                            <w:pPr>
                              <w:pStyle w:val="BodyText"/>
                              <w:numPr>
                                <w:ilvl w:val="0"/>
                                <w:numId w:val="9"/>
                              </w:numPr>
                              <w:tabs>
                                <w:tab w:val="left" w:pos="823"/>
                                <w:tab w:val="left" w:pos="824"/>
                              </w:tabs>
                              <w:ind w:right="230"/>
                              <w:rPr>
                                <w:color w:val="5D606E"/>
                              </w:rPr>
                            </w:pPr>
                            <w:r w:rsidRPr="00D04C75">
                              <w:rPr>
                                <w:color w:val="5D606E"/>
                              </w:rPr>
                              <w:t>Longer term services such as IT consultancy or subscriptions past end of February 2023 are not eligible.</w:t>
                            </w:r>
                          </w:p>
                          <w:p w14:paraId="0D8E3243" w14:textId="48B50390" w:rsidR="00276183" w:rsidRDefault="00276183" w:rsidP="00414803">
                            <w:pPr>
                              <w:pStyle w:val="BodyText"/>
                              <w:numPr>
                                <w:ilvl w:val="0"/>
                                <w:numId w:val="9"/>
                              </w:numPr>
                              <w:tabs>
                                <w:tab w:val="left" w:pos="823"/>
                                <w:tab w:val="left" w:pos="824"/>
                              </w:tabs>
                              <w:ind w:right="494"/>
                              <w:rPr>
                                <w:rFonts w:ascii="Symbol" w:hAnsi="Symbol"/>
                              </w:rPr>
                            </w:pPr>
                            <w:r>
                              <w:rPr>
                                <w:color w:val="5D606E"/>
                              </w:rPr>
                              <w:t xml:space="preserve">If you are buying machinery or similar, it needs to be in situ by </w:t>
                            </w:r>
                            <w:r w:rsidR="00D04C75">
                              <w:rPr>
                                <w:color w:val="5D606E"/>
                              </w:rPr>
                              <w:t>end of February</w:t>
                            </w:r>
                            <w:r>
                              <w:rPr>
                                <w:color w:val="5D606E"/>
                              </w:rPr>
                              <w:t xml:space="preserve"> 202</w:t>
                            </w:r>
                            <w:r w:rsidR="00D04C75">
                              <w:rPr>
                                <w:color w:val="5D606E"/>
                              </w:rPr>
                              <w:t>3</w:t>
                            </w:r>
                            <w:r>
                              <w:rPr>
                                <w:color w:val="5D606E"/>
                              </w:rPr>
                              <w:t xml:space="preserve"> to demonstrate receipt of goods and to allow payment of the grant to be</w:t>
                            </w:r>
                            <w:r>
                              <w:rPr>
                                <w:color w:val="5D606E"/>
                                <w:spacing w:val="-6"/>
                              </w:rPr>
                              <w:t xml:space="preserve"> </w:t>
                            </w:r>
                            <w:r>
                              <w:rPr>
                                <w:color w:val="5D606E"/>
                              </w:rPr>
                              <w:t>made</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C80D9" id="_x0000_t202" coordsize="21600,21600" o:spt="202" path="m,l,21600r21600,l21600,xe">
                <v:stroke joinstyle="miter"/>
                <v:path gradientshapeok="t" o:connecttype="rect"/>
              </v:shapetype>
              <v:shape id="Text Box 8" o:spid="_x0000_s1026" type="#_x0000_t202" style="position:absolute;margin-left:74.25pt;margin-top:15.25pt;width:468pt;height:445.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" filled="f" strokecolor="#f79646 [3209]" strokeweight="3pt">
                <v:stroke linestyle="thinThin"/>
                <v:textbox inset="0,0,0,0">
                  <w:txbxContent>
                    <w:p w14:paraId="1BA22A34" w14:textId="1727234C" w:rsidR="00276183" w:rsidRDefault="00566D88">
                      <w:pPr>
                        <w:spacing w:line="342" w:lineRule="exact"/>
                        <w:ind w:left="103"/>
                        <w:rPr>
                          <w:rFonts w:ascii="Calibri Light"/>
                          <w:b/>
                          <w:color w:val="ED7C31"/>
                          <w:sz w:val="28"/>
                        </w:rPr>
                      </w:pPr>
                      <w:r>
                        <w:rPr>
                          <w:rFonts w:ascii="Calibri Light"/>
                          <w:b/>
                          <w:color w:val="ED7C31"/>
                          <w:sz w:val="28"/>
                        </w:rPr>
                        <w:t>P</w:t>
                      </w:r>
                      <w:r w:rsidR="00276183" w:rsidRPr="00414803">
                        <w:rPr>
                          <w:rFonts w:ascii="Calibri Light"/>
                          <w:b/>
                          <w:color w:val="ED7C31"/>
                          <w:sz w:val="28"/>
                        </w:rPr>
                        <w:t xml:space="preserve">hase </w:t>
                      </w:r>
                      <w:r w:rsidR="001B1AC7">
                        <w:rPr>
                          <w:rFonts w:ascii="Calibri Light"/>
                          <w:b/>
                          <w:color w:val="ED7C31"/>
                          <w:sz w:val="28"/>
                        </w:rPr>
                        <w:t>3</w:t>
                      </w:r>
                      <w:r>
                        <w:rPr>
                          <w:rFonts w:ascii="Calibri Light"/>
                          <w:b/>
                          <w:color w:val="ED7C31"/>
                          <w:sz w:val="28"/>
                        </w:rPr>
                        <w:t xml:space="preserve"> </w:t>
                      </w:r>
                      <w:r w:rsidR="00276183" w:rsidRPr="00414803">
                        <w:rPr>
                          <w:rFonts w:ascii="Calibri Light"/>
                          <w:b/>
                          <w:color w:val="ED7C31"/>
                          <w:sz w:val="28"/>
                        </w:rPr>
                        <w:t xml:space="preserve">of </w:t>
                      </w:r>
                      <w:r>
                        <w:rPr>
                          <w:rFonts w:ascii="Calibri Light"/>
                          <w:b/>
                          <w:color w:val="ED7C31"/>
                          <w:sz w:val="28"/>
                        </w:rPr>
                        <w:t xml:space="preserve">the </w:t>
                      </w:r>
                      <w:r w:rsidR="00276183" w:rsidRPr="00414803">
                        <w:rPr>
                          <w:rFonts w:ascii="Calibri Light"/>
                          <w:b/>
                          <w:color w:val="ED7C31"/>
                          <w:sz w:val="28"/>
                        </w:rPr>
                        <w:t>Invest4 grant programme.</w:t>
                      </w:r>
                    </w:p>
                    <w:p w14:paraId="3739CE14" w14:textId="77777777" w:rsidR="00276183" w:rsidRPr="00414803" w:rsidRDefault="00276183">
                      <w:pPr>
                        <w:spacing w:line="342" w:lineRule="exact"/>
                        <w:ind w:left="103"/>
                        <w:rPr>
                          <w:rFonts w:ascii="Calibri Light"/>
                          <w:b/>
                          <w:sz w:val="28"/>
                        </w:rPr>
                      </w:pPr>
                      <w:r>
                        <w:rPr>
                          <w:rFonts w:ascii="Calibri Light"/>
                          <w:b/>
                          <w:color w:val="ED7C31"/>
                          <w:sz w:val="28"/>
                        </w:rPr>
                        <w:t xml:space="preserve">Key changes to guidelines. </w:t>
                      </w:r>
                      <w:r w:rsidRPr="00414803">
                        <w:rPr>
                          <w:rFonts w:ascii="Calibri Light"/>
                          <w:b/>
                          <w:color w:val="ED7C31"/>
                          <w:sz w:val="28"/>
                        </w:rPr>
                        <w:t xml:space="preserve"> </w:t>
                      </w:r>
                    </w:p>
                    <w:p w14:paraId="46ED5AC2" w14:textId="77777777" w:rsidR="006A63CB" w:rsidRDefault="006A63CB" w:rsidP="006A63CB">
                      <w:pPr>
                        <w:pStyle w:val="BodyText"/>
                        <w:ind w:left="103" w:right="676"/>
                        <w:jc w:val="both"/>
                        <w:rPr>
                          <w:color w:val="5D606E"/>
                        </w:rPr>
                      </w:pPr>
                    </w:p>
                    <w:p w14:paraId="416BFAA7" w14:textId="77777777" w:rsidR="006A63CB" w:rsidRDefault="006A63CB" w:rsidP="006A63CB">
                      <w:pPr>
                        <w:pStyle w:val="BodyText"/>
                        <w:ind w:left="103" w:right="676"/>
                        <w:jc w:val="both"/>
                        <w:rPr>
                          <w:color w:val="5D606E"/>
                        </w:rPr>
                      </w:pPr>
                    </w:p>
                    <w:p w14:paraId="0226856D" w14:textId="4BCEF114" w:rsidR="006A63CB" w:rsidRPr="006A63CB" w:rsidRDefault="006A63CB" w:rsidP="006A63CB">
                      <w:pPr>
                        <w:pStyle w:val="BodyText"/>
                        <w:ind w:left="103" w:right="676"/>
                        <w:jc w:val="both"/>
                        <w:rPr>
                          <w:color w:val="5D606E"/>
                        </w:rPr>
                      </w:pPr>
                      <w:r w:rsidRPr="006A63CB">
                        <w:rPr>
                          <w:color w:val="5D606E"/>
                        </w:rPr>
                        <w:t xml:space="preserve">With the closing of phase 2 up to 200 SMEs have been approved for grants, whilst </w:t>
                      </w:r>
                      <w:r>
                        <w:rPr>
                          <w:color w:val="5D606E"/>
                        </w:rPr>
                        <w:t xml:space="preserve">great investments have been made in their growth, there has also been some underspend which has resulted in grants </w:t>
                      </w:r>
                      <w:r w:rsidR="0037352E">
                        <w:rPr>
                          <w:color w:val="5D606E"/>
                        </w:rPr>
                        <w:t xml:space="preserve">money </w:t>
                      </w:r>
                      <w:r>
                        <w:rPr>
                          <w:color w:val="5D606E"/>
                        </w:rPr>
                        <w:t xml:space="preserve">left to re-allocate that we aim to award in </w:t>
                      </w:r>
                      <w:r w:rsidR="0037352E">
                        <w:rPr>
                          <w:color w:val="5D606E"/>
                        </w:rPr>
                        <w:t>p</w:t>
                      </w:r>
                      <w:r>
                        <w:rPr>
                          <w:color w:val="5D606E"/>
                        </w:rPr>
                        <w:t>hase 3 as quickly as possible</w:t>
                      </w:r>
                      <w:r w:rsidR="0037352E">
                        <w:rPr>
                          <w:color w:val="5D606E"/>
                        </w:rPr>
                        <w:t xml:space="preserve"> with the programme due to end in March 2023</w:t>
                      </w:r>
                      <w:r>
                        <w:rPr>
                          <w:color w:val="5D606E"/>
                        </w:rPr>
                        <w:t>.</w:t>
                      </w:r>
                    </w:p>
                    <w:p w14:paraId="05A9AEAC" w14:textId="44B994DF" w:rsidR="00276183" w:rsidRDefault="00276183" w:rsidP="006A63CB">
                      <w:pPr>
                        <w:pStyle w:val="BodyText"/>
                        <w:ind w:left="103" w:right="676"/>
                        <w:jc w:val="both"/>
                      </w:pPr>
                      <w:r>
                        <w:rPr>
                          <w:color w:val="5D606E"/>
                        </w:rPr>
                        <w:t xml:space="preserve">The guidelines, application form and grant funding agreements have been updated to reflect this. </w:t>
                      </w:r>
                    </w:p>
                    <w:p w14:paraId="599EC28B" w14:textId="77777777" w:rsidR="00276183" w:rsidRDefault="00276183">
                      <w:pPr>
                        <w:pStyle w:val="BodyText"/>
                        <w:spacing w:before="1"/>
                      </w:pPr>
                    </w:p>
                    <w:p w14:paraId="3A9A21F8" w14:textId="63593012" w:rsidR="00276183" w:rsidRPr="00DE1022" w:rsidRDefault="00276183" w:rsidP="00414803">
                      <w:pPr>
                        <w:pStyle w:val="BodyText"/>
                        <w:numPr>
                          <w:ilvl w:val="0"/>
                          <w:numId w:val="9"/>
                        </w:numPr>
                        <w:tabs>
                          <w:tab w:val="left" w:pos="823"/>
                          <w:tab w:val="left" w:pos="824"/>
                        </w:tabs>
                        <w:rPr>
                          <w:rFonts w:ascii="Symbol" w:hAnsi="Symbol"/>
                          <w:color w:val="5D606E"/>
                        </w:rPr>
                      </w:pPr>
                      <w:r>
                        <w:rPr>
                          <w:color w:val="5D606E"/>
                        </w:rPr>
                        <w:t>The maximum grant is now</w:t>
                      </w:r>
                      <w:r>
                        <w:rPr>
                          <w:color w:val="5D606E"/>
                          <w:spacing w:val="-2"/>
                        </w:rPr>
                        <w:t xml:space="preserve"> </w:t>
                      </w:r>
                      <w:r>
                        <w:rPr>
                          <w:color w:val="5D606E"/>
                        </w:rPr>
                        <w:t>£</w:t>
                      </w:r>
                      <w:r w:rsidR="001B1AC7">
                        <w:rPr>
                          <w:color w:val="5D606E"/>
                        </w:rPr>
                        <w:t>20</w:t>
                      </w:r>
                      <w:r>
                        <w:rPr>
                          <w:color w:val="5D606E"/>
                        </w:rPr>
                        <w:t>,000 per business</w:t>
                      </w:r>
                      <w:r w:rsidR="00566D88">
                        <w:rPr>
                          <w:color w:val="5D606E"/>
                        </w:rPr>
                        <w:t>.</w:t>
                      </w:r>
                    </w:p>
                    <w:p w14:paraId="4615E7E8" w14:textId="77777777" w:rsidR="00276183" w:rsidRDefault="00276183" w:rsidP="00414803">
                      <w:pPr>
                        <w:pStyle w:val="BodyText"/>
                        <w:numPr>
                          <w:ilvl w:val="0"/>
                          <w:numId w:val="9"/>
                        </w:numPr>
                        <w:tabs>
                          <w:tab w:val="left" w:pos="823"/>
                          <w:tab w:val="left" w:pos="824"/>
                        </w:tabs>
                        <w:rPr>
                          <w:rFonts w:asciiTheme="minorHAnsi" w:hAnsiTheme="minorHAnsi" w:cstheme="minorHAnsi"/>
                          <w:color w:val="5D606E"/>
                        </w:rPr>
                      </w:pPr>
                      <w:r>
                        <w:rPr>
                          <w:rFonts w:asciiTheme="minorHAnsi" w:hAnsiTheme="minorHAnsi" w:cstheme="minorHAnsi"/>
                          <w:color w:val="5D606E"/>
                        </w:rPr>
                        <w:t>Grants will be a maximum of 30% of your growth project (lower intervention rates are acceptable)</w:t>
                      </w:r>
                    </w:p>
                    <w:p w14:paraId="516E8DB1" w14:textId="77777777" w:rsidR="00276183" w:rsidRDefault="00276183" w:rsidP="00414803">
                      <w:pPr>
                        <w:pStyle w:val="BodyText"/>
                        <w:numPr>
                          <w:ilvl w:val="0"/>
                          <w:numId w:val="9"/>
                        </w:numPr>
                        <w:tabs>
                          <w:tab w:val="left" w:pos="823"/>
                          <w:tab w:val="left" w:pos="824"/>
                        </w:tabs>
                        <w:rPr>
                          <w:rFonts w:asciiTheme="minorHAnsi" w:hAnsiTheme="minorHAnsi" w:cstheme="minorHAnsi"/>
                          <w:color w:val="5D606E"/>
                        </w:rPr>
                      </w:pPr>
                      <w:r>
                        <w:rPr>
                          <w:rFonts w:asciiTheme="minorHAnsi" w:hAnsiTheme="minorHAnsi" w:cstheme="minorHAnsi"/>
                          <w:color w:val="5D606E"/>
                        </w:rPr>
                        <w:t>Applicants are to fund the additional 70% (match funding) of the growth project.</w:t>
                      </w:r>
                    </w:p>
                    <w:p w14:paraId="193E940C" w14:textId="13A7DBB4" w:rsidR="00276183" w:rsidRDefault="00276183" w:rsidP="00414803">
                      <w:pPr>
                        <w:pStyle w:val="BodyText"/>
                        <w:numPr>
                          <w:ilvl w:val="0"/>
                          <w:numId w:val="9"/>
                        </w:numPr>
                        <w:tabs>
                          <w:tab w:val="left" w:pos="823"/>
                          <w:tab w:val="left" w:pos="824"/>
                        </w:tabs>
                        <w:rPr>
                          <w:rFonts w:asciiTheme="minorHAnsi" w:hAnsiTheme="minorHAnsi" w:cstheme="minorHAnsi"/>
                          <w:color w:val="5D606E"/>
                        </w:rPr>
                      </w:pPr>
                      <w:r>
                        <w:rPr>
                          <w:rFonts w:asciiTheme="minorHAnsi" w:hAnsiTheme="minorHAnsi" w:cstheme="minorHAnsi"/>
                          <w:color w:val="5D606E"/>
                        </w:rPr>
                        <w:t>Funding will be allocated on a first come first serve basis, based on the date and time of a high-quality full application received</w:t>
                      </w:r>
                      <w:r w:rsidR="003A7AC1">
                        <w:rPr>
                          <w:rFonts w:asciiTheme="minorHAnsi" w:hAnsiTheme="minorHAnsi" w:cstheme="minorHAnsi"/>
                          <w:color w:val="5D606E"/>
                        </w:rPr>
                        <w:t xml:space="preserve">, </w:t>
                      </w:r>
                      <w:r w:rsidR="003A7AC1" w:rsidRPr="003A7AC1">
                        <w:rPr>
                          <w:rFonts w:asciiTheme="minorHAnsi" w:hAnsiTheme="minorHAnsi" w:cstheme="minorHAnsi"/>
                          <w:i/>
                          <w:iCs/>
                          <w:color w:val="5D606E"/>
                        </w:rPr>
                        <w:t>which will spend in full</w:t>
                      </w:r>
                      <w:r>
                        <w:rPr>
                          <w:rFonts w:asciiTheme="minorHAnsi" w:hAnsiTheme="minorHAnsi" w:cstheme="minorHAnsi"/>
                          <w:color w:val="5D606E"/>
                        </w:rPr>
                        <w:t>, with all supporting documents ready for review by the funding panel</w:t>
                      </w:r>
                    </w:p>
                    <w:p w14:paraId="441C8778" w14:textId="124D15BE" w:rsidR="00720E3F" w:rsidRDefault="00720E3F" w:rsidP="00414803">
                      <w:pPr>
                        <w:pStyle w:val="BodyText"/>
                        <w:numPr>
                          <w:ilvl w:val="0"/>
                          <w:numId w:val="9"/>
                        </w:numPr>
                        <w:tabs>
                          <w:tab w:val="left" w:pos="823"/>
                          <w:tab w:val="left" w:pos="824"/>
                        </w:tabs>
                        <w:rPr>
                          <w:rFonts w:asciiTheme="minorHAnsi" w:hAnsiTheme="minorHAnsi" w:cstheme="minorHAnsi"/>
                          <w:color w:val="5D606E"/>
                        </w:rPr>
                      </w:pPr>
                      <w:r>
                        <w:rPr>
                          <w:rFonts w:asciiTheme="minorHAnsi" w:hAnsiTheme="minorHAnsi" w:cstheme="minorHAnsi"/>
                          <w:color w:val="5D606E"/>
                        </w:rPr>
                        <w:t>Applications are to be submitted via DocuSign, for more information check section 7 of this guidance</w:t>
                      </w:r>
                    </w:p>
                    <w:p w14:paraId="2F2ACD42" w14:textId="2FF419F1" w:rsidR="00720E3F" w:rsidRPr="00720E3F" w:rsidRDefault="001B1AC7" w:rsidP="00720E3F">
                      <w:pPr>
                        <w:pStyle w:val="BodyText"/>
                        <w:numPr>
                          <w:ilvl w:val="0"/>
                          <w:numId w:val="9"/>
                        </w:numPr>
                        <w:tabs>
                          <w:tab w:val="left" w:pos="823"/>
                          <w:tab w:val="left" w:pos="824"/>
                        </w:tabs>
                        <w:rPr>
                          <w:rFonts w:asciiTheme="minorHAnsi" w:hAnsiTheme="minorHAnsi" w:cstheme="minorHAnsi"/>
                          <w:color w:val="5D606E"/>
                        </w:rPr>
                      </w:pPr>
                      <w:r>
                        <w:rPr>
                          <w:rFonts w:asciiTheme="minorHAnsi" w:hAnsiTheme="minorHAnsi" w:cstheme="minorHAnsi"/>
                          <w:color w:val="5D606E"/>
                        </w:rPr>
                        <w:t xml:space="preserve">You can send your applications to phase 3 from the </w:t>
                      </w:r>
                      <w:proofErr w:type="gramStart"/>
                      <w:r>
                        <w:rPr>
                          <w:rFonts w:asciiTheme="minorHAnsi" w:hAnsiTheme="minorHAnsi" w:cstheme="minorHAnsi"/>
                          <w:color w:val="5D606E"/>
                        </w:rPr>
                        <w:t>1</w:t>
                      </w:r>
                      <w:r w:rsidRPr="001B1AC7">
                        <w:rPr>
                          <w:rFonts w:asciiTheme="minorHAnsi" w:hAnsiTheme="minorHAnsi" w:cstheme="minorHAnsi"/>
                          <w:color w:val="5D606E"/>
                          <w:vertAlign w:val="superscript"/>
                        </w:rPr>
                        <w:t>st</w:t>
                      </w:r>
                      <w:proofErr w:type="gramEnd"/>
                      <w:r>
                        <w:rPr>
                          <w:rFonts w:asciiTheme="minorHAnsi" w:hAnsiTheme="minorHAnsi" w:cstheme="minorHAnsi"/>
                          <w:color w:val="5D606E"/>
                        </w:rPr>
                        <w:t xml:space="preserve"> December 2022. </w:t>
                      </w:r>
                      <w:r w:rsidRPr="001B1AC7">
                        <w:rPr>
                          <w:rFonts w:asciiTheme="minorHAnsi" w:hAnsiTheme="minorHAnsi" w:cstheme="minorHAnsi"/>
                          <w:color w:val="5D606E"/>
                        </w:rPr>
                        <w:t xml:space="preserve">Those received by the </w:t>
                      </w:r>
                      <w:proofErr w:type="gramStart"/>
                      <w:r w:rsidRPr="001B1AC7">
                        <w:rPr>
                          <w:rFonts w:asciiTheme="minorHAnsi" w:hAnsiTheme="minorHAnsi" w:cstheme="minorHAnsi"/>
                          <w:color w:val="5D606E"/>
                        </w:rPr>
                        <w:t>12</w:t>
                      </w:r>
                      <w:r w:rsidRPr="001B1AC7">
                        <w:rPr>
                          <w:rFonts w:asciiTheme="minorHAnsi" w:hAnsiTheme="minorHAnsi" w:cstheme="minorHAnsi"/>
                          <w:color w:val="5D606E"/>
                          <w:vertAlign w:val="superscript"/>
                        </w:rPr>
                        <w:t>th</w:t>
                      </w:r>
                      <w:proofErr w:type="gramEnd"/>
                      <w:r>
                        <w:rPr>
                          <w:rFonts w:asciiTheme="minorHAnsi" w:hAnsiTheme="minorHAnsi" w:cstheme="minorHAnsi"/>
                          <w:color w:val="5D606E"/>
                        </w:rPr>
                        <w:t xml:space="preserve"> </w:t>
                      </w:r>
                      <w:r w:rsidRPr="001B1AC7">
                        <w:rPr>
                          <w:rFonts w:asciiTheme="minorHAnsi" w:hAnsiTheme="minorHAnsi" w:cstheme="minorHAnsi"/>
                          <w:color w:val="5D606E"/>
                        </w:rPr>
                        <w:t>December will be reviewed ready to go to the panel on 19th December 2022. Applications received after may be reviewed in January 2023 if funds are still available.</w:t>
                      </w:r>
                    </w:p>
                    <w:p w14:paraId="0A323D94" w14:textId="326A1970" w:rsidR="00276183" w:rsidRDefault="00276183" w:rsidP="00414803">
                      <w:pPr>
                        <w:pStyle w:val="BodyText"/>
                        <w:numPr>
                          <w:ilvl w:val="0"/>
                          <w:numId w:val="9"/>
                        </w:numPr>
                        <w:tabs>
                          <w:tab w:val="left" w:pos="823"/>
                          <w:tab w:val="left" w:pos="824"/>
                        </w:tabs>
                        <w:rPr>
                          <w:rFonts w:asciiTheme="minorHAnsi" w:hAnsiTheme="minorHAnsi" w:cstheme="minorHAnsi"/>
                          <w:color w:val="5D606E"/>
                        </w:rPr>
                      </w:pPr>
                      <w:r>
                        <w:rPr>
                          <w:rFonts w:asciiTheme="minorHAnsi" w:hAnsiTheme="minorHAnsi" w:cstheme="minorHAnsi"/>
                          <w:color w:val="5D606E"/>
                        </w:rPr>
                        <w:t xml:space="preserve">Projects are to be limited to </w:t>
                      </w:r>
                      <w:r w:rsidR="001B1AC7">
                        <w:rPr>
                          <w:rFonts w:asciiTheme="minorHAnsi" w:hAnsiTheme="minorHAnsi" w:cstheme="minorHAnsi"/>
                          <w:color w:val="5D606E"/>
                        </w:rPr>
                        <w:t>three items</w:t>
                      </w:r>
                      <w:r>
                        <w:rPr>
                          <w:rFonts w:asciiTheme="minorHAnsi" w:hAnsiTheme="minorHAnsi" w:cstheme="minorHAnsi"/>
                          <w:color w:val="5D606E"/>
                        </w:rPr>
                        <w:t xml:space="preserve"> only. </w:t>
                      </w:r>
                    </w:p>
                    <w:p w14:paraId="44710B84" w14:textId="07C6A80B" w:rsidR="00276183" w:rsidRDefault="00276183" w:rsidP="00414803">
                      <w:pPr>
                        <w:pStyle w:val="BodyText"/>
                        <w:numPr>
                          <w:ilvl w:val="0"/>
                          <w:numId w:val="9"/>
                        </w:numPr>
                        <w:tabs>
                          <w:tab w:val="left" w:pos="823"/>
                          <w:tab w:val="left" w:pos="824"/>
                        </w:tabs>
                        <w:rPr>
                          <w:rFonts w:asciiTheme="minorHAnsi" w:hAnsiTheme="minorHAnsi" w:cstheme="minorHAnsi"/>
                          <w:color w:val="5D606E"/>
                        </w:rPr>
                      </w:pPr>
                      <w:r>
                        <w:rPr>
                          <w:rFonts w:asciiTheme="minorHAnsi" w:hAnsiTheme="minorHAnsi" w:cstheme="minorHAnsi"/>
                          <w:color w:val="5D606E"/>
                        </w:rPr>
                        <w:t>Single items must be a minimum of £100 each</w:t>
                      </w:r>
                    </w:p>
                    <w:p w14:paraId="6B295123" w14:textId="6EF715F0" w:rsidR="009B3569" w:rsidRPr="005F2FD4" w:rsidRDefault="009B3569" w:rsidP="00414803">
                      <w:pPr>
                        <w:pStyle w:val="BodyText"/>
                        <w:numPr>
                          <w:ilvl w:val="0"/>
                          <w:numId w:val="9"/>
                        </w:numPr>
                        <w:tabs>
                          <w:tab w:val="left" w:pos="823"/>
                          <w:tab w:val="left" w:pos="824"/>
                        </w:tabs>
                        <w:rPr>
                          <w:rFonts w:asciiTheme="minorHAnsi" w:hAnsiTheme="minorHAnsi" w:cstheme="minorHAnsi"/>
                          <w:color w:val="5D606E"/>
                        </w:rPr>
                      </w:pPr>
                      <w:r w:rsidRPr="00F33F85">
                        <w:rPr>
                          <w:rFonts w:asciiTheme="minorHAnsi" w:hAnsiTheme="minorHAnsi" w:cstheme="minorHAnsi"/>
                          <w:color w:val="5D606E"/>
                          <w:highlight w:val="yellow"/>
                        </w:rPr>
                        <w:t xml:space="preserve">Minimum grant value is £1,000. If your grant claim subsequently is less than this </w:t>
                      </w:r>
                      <w:r w:rsidR="006627AF" w:rsidRPr="00F33F85">
                        <w:rPr>
                          <w:rFonts w:asciiTheme="minorHAnsi" w:hAnsiTheme="minorHAnsi" w:cstheme="minorHAnsi"/>
                          <w:color w:val="5D606E"/>
                          <w:highlight w:val="yellow"/>
                        </w:rPr>
                        <w:t>figure,</w:t>
                      </w:r>
                      <w:r w:rsidRPr="00F33F85">
                        <w:rPr>
                          <w:rFonts w:asciiTheme="minorHAnsi" w:hAnsiTheme="minorHAnsi" w:cstheme="minorHAnsi"/>
                          <w:color w:val="5D606E"/>
                          <w:highlight w:val="yellow"/>
                        </w:rPr>
                        <w:t xml:space="preserve"> you </w:t>
                      </w:r>
                      <w:r w:rsidRPr="00C17901">
                        <w:rPr>
                          <w:rFonts w:asciiTheme="minorHAnsi" w:hAnsiTheme="minorHAnsi" w:cstheme="minorHAnsi"/>
                          <w:b/>
                          <w:bCs/>
                          <w:color w:val="5D606E"/>
                          <w:highlight w:val="yellow"/>
                        </w:rPr>
                        <w:t>will not</w:t>
                      </w:r>
                      <w:r w:rsidRPr="00F33F85">
                        <w:rPr>
                          <w:rFonts w:asciiTheme="minorHAnsi" w:hAnsiTheme="minorHAnsi" w:cstheme="minorHAnsi"/>
                          <w:color w:val="5D606E"/>
                          <w:highlight w:val="yellow"/>
                        </w:rPr>
                        <w:t xml:space="preserve"> be reimbursed</w:t>
                      </w:r>
                      <w:r w:rsidR="00D30AAA">
                        <w:rPr>
                          <w:rFonts w:asciiTheme="minorHAnsi" w:hAnsiTheme="minorHAnsi" w:cstheme="minorHAnsi"/>
                          <w:color w:val="5D606E"/>
                          <w:highlight w:val="yellow"/>
                        </w:rPr>
                        <w:t xml:space="preserve"> </w:t>
                      </w:r>
                    </w:p>
                    <w:p w14:paraId="3FD39BFF" w14:textId="39949BFA" w:rsidR="00276183" w:rsidRDefault="00276183" w:rsidP="00414803">
                      <w:pPr>
                        <w:pStyle w:val="BodyText"/>
                        <w:numPr>
                          <w:ilvl w:val="0"/>
                          <w:numId w:val="9"/>
                        </w:numPr>
                        <w:tabs>
                          <w:tab w:val="left" w:pos="823"/>
                          <w:tab w:val="left" w:pos="824"/>
                        </w:tabs>
                        <w:spacing w:line="279" w:lineRule="exact"/>
                        <w:rPr>
                          <w:rFonts w:ascii="Symbol" w:hAnsi="Symbol"/>
                          <w:color w:val="5D606E"/>
                        </w:rPr>
                      </w:pPr>
                      <w:r w:rsidRPr="00414803">
                        <w:rPr>
                          <w:b/>
                          <w:color w:val="5D606E"/>
                        </w:rPr>
                        <w:t>ALL</w:t>
                      </w:r>
                      <w:r>
                        <w:rPr>
                          <w:color w:val="5D606E"/>
                        </w:rPr>
                        <w:t xml:space="preserve"> Invest4 grant fund projects must be completed (with deliverables demonstrated) and grants claimed, with full correct claim paperwork by </w:t>
                      </w:r>
                      <w:r w:rsidR="001B1AC7">
                        <w:rPr>
                          <w:color w:val="5D606E"/>
                        </w:rPr>
                        <w:t>1</w:t>
                      </w:r>
                      <w:r w:rsidR="001B1AC7" w:rsidRPr="001B1AC7">
                        <w:rPr>
                          <w:color w:val="5D606E"/>
                          <w:vertAlign w:val="superscript"/>
                        </w:rPr>
                        <w:t>st</w:t>
                      </w:r>
                      <w:r w:rsidR="001B1AC7">
                        <w:rPr>
                          <w:color w:val="5D606E"/>
                        </w:rPr>
                        <w:t xml:space="preserve"> March</w:t>
                      </w:r>
                      <w:r>
                        <w:rPr>
                          <w:color w:val="5D606E"/>
                        </w:rPr>
                        <w:t xml:space="preserve"> 2023</w:t>
                      </w:r>
                      <w:r w:rsidR="009B3569">
                        <w:rPr>
                          <w:color w:val="5D606E"/>
                        </w:rPr>
                        <w:t xml:space="preserve"> at the latest</w:t>
                      </w:r>
                      <w:r>
                        <w:rPr>
                          <w:color w:val="5D606E"/>
                        </w:rPr>
                        <w:t xml:space="preserve">. Any claims received after this date, or </w:t>
                      </w:r>
                      <w:r w:rsidR="009B3569">
                        <w:rPr>
                          <w:color w:val="5D606E"/>
                        </w:rPr>
                        <w:t xml:space="preserve">which </w:t>
                      </w:r>
                      <w:r>
                        <w:rPr>
                          <w:color w:val="5D606E"/>
                        </w:rPr>
                        <w:t>do not have the correct paperwork may not be processed. Other associated outcomes, such as new jobs and new products can be demonstrated up to 31</w:t>
                      </w:r>
                      <w:r w:rsidRPr="00414803">
                        <w:rPr>
                          <w:color w:val="5D606E"/>
                          <w:vertAlign w:val="superscript"/>
                        </w:rPr>
                        <w:t>st</w:t>
                      </w:r>
                      <w:r>
                        <w:rPr>
                          <w:color w:val="5D606E"/>
                        </w:rPr>
                        <w:t xml:space="preserve"> March 2023</w:t>
                      </w:r>
                    </w:p>
                    <w:p w14:paraId="341465B2" w14:textId="7745ABEC" w:rsidR="00276183" w:rsidRPr="00D04C75" w:rsidRDefault="00D04C75" w:rsidP="00414803">
                      <w:pPr>
                        <w:pStyle w:val="BodyText"/>
                        <w:numPr>
                          <w:ilvl w:val="0"/>
                          <w:numId w:val="9"/>
                        </w:numPr>
                        <w:tabs>
                          <w:tab w:val="left" w:pos="823"/>
                          <w:tab w:val="left" w:pos="824"/>
                        </w:tabs>
                        <w:ind w:right="230"/>
                        <w:rPr>
                          <w:color w:val="5D606E"/>
                        </w:rPr>
                      </w:pPr>
                      <w:r w:rsidRPr="00D04C75">
                        <w:rPr>
                          <w:color w:val="5D606E"/>
                        </w:rPr>
                        <w:t>Longer term services such as IT consultancy or subscriptions past end of February 2023 are not eligible.</w:t>
                      </w:r>
                    </w:p>
                    <w:p w14:paraId="0D8E3243" w14:textId="48B50390" w:rsidR="00276183" w:rsidRDefault="00276183" w:rsidP="00414803">
                      <w:pPr>
                        <w:pStyle w:val="BodyText"/>
                        <w:numPr>
                          <w:ilvl w:val="0"/>
                          <w:numId w:val="9"/>
                        </w:numPr>
                        <w:tabs>
                          <w:tab w:val="left" w:pos="823"/>
                          <w:tab w:val="left" w:pos="824"/>
                        </w:tabs>
                        <w:ind w:right="494"/>
                        <w:rPr>
                          <w:rFonts w:ascii="Symbol" w:hAnsi="Symbol"/>
                        </w:rPr>
                      </w:pPr>
                      <w:r>
                        <w:rPr>
                          <w:color w:val="5D606E"/>
                        </w:rPr>
                        <w:t xml:space="preserve">If you are buying machinery or similar, it needs to be in situ by </w:t>
                      </w:r>
                      <w:r w:rsidR="00D04C75">
                        <w:rPr>
                          <w:color w:val="5D606E"/>
                        </w:rPr>
                        <w:t>end of February</w:t>
                      </w:r>
                      <w:r>
                        <w:rPr>
                          <w:color w:val="5D606E"/>
                        </w:rPr>
                        <w:t xml:space="preserve"> 202</w:t>
                      </w:r>
                      <w:r w:rsidR="00D04C75">
                        <w:rPr>
                          <w:color w:val="5D606E"/>
                        </w:rPr>
                        <w:t>3</w:t>
                      </w:r>
                      <w:r>
                        <w:rPr>
                          <w:color w:val="5D606E"/>
                        </w:rPr>
                        <w:t xml:space="preserve"> to demonstrate receipt of goods and to allow payment of the grant to be</w:t>
                      </w:r>
                      <w:r>
                        <w:rPr>
                          <w:color w:val="5D606E"/>
                          <w:spacing w:val="-6"/>
                        </w:rPr>
                        <w:t xml:space="preserve"> </w:t>
                      </w:r>
                      <w:r>
                        <w:rPr>
                          <w:color w:val="5D606E"/>
                        </w:rPr>
                        <w:t>made</w:t>
                      </w:r>
                      <w:r>
                        <w:t>.</w:t>
                      </w:r>
                    </w:p>
                  </w:txbxContent>
                </v:textbox>
                <w10:wrap type="topAndBottom" anchorx="page"/>
              </v:shape>
            </w:pict>
          </mc:Fallback>
        </mc:AlternateContent>
      </w:r>
    </w:p>
    <w:p w14:paraId="7F8DF8BE" w14:textId="6356787D" w:rsidR="00D04C75" w:rsidRDefault="00D04C75">
      <w:pPr>
        <w:rPr>
          <w:b/>
          <w:sz w:val="20"/>
        </w:rPr>
      </w:pPr>
      <w:r>
        <w:rPr>
          <w:b/>
          <w:sz w:val="20"/>
        </w:rPr>
        <w:br w:type="page"/>
      </w:r>
    </w:p>
    <w:p w14:paraId="075930B3" w14:textId="77777777" w:rsidR="0004295E" w:rsidRDefault="0004295E">
      <w:pPr>
        <w:pStyle w:val="BodyText"/>
        <w:rPr>
          <w:b/>
          <w:sz w:val="20"/>
        </w:rPr>
      </w:pPr>
    </w:p>
    <w:p w14:paraId="048C9859" w14:textId="77777777" w:rsidR="0004295E" w:rsidRDefault="00276183">
      <w:pPr>
        <w:pStyle w:val="ListParagraph"/>
        <w:numPr>
          <w:ilvl w:val="0"/>
          <w:numId w:val="6"/>
        </w:numPr>
        <w:tabs>
          <w:tab w:val="left" w:pos="531"/>
          <w:tab w:val="left" w:pos="532"/>
        </w:tabs>
        <w:spacing w:before="44"/>
        <w:rPr>
          <w:rFonts w:ascii="Calibri Light"/>
          <w:color w:val="F4AF83"/>
          <w:sz w:val="28"/>
        </w:rPr>
      </w:pPr>
      <w:r>
        <w:rPr>
          <w:rFonts w:ascii="Calibri Light"/>
          <w:color w:val="ED7C31"/>
          <w:sz w:val="28"/>
        </w:rPr>
        <w:t>Overview</w:t>
      </w:r>
    </w:p>
    <w:p w14:paraId="20BD439C" w14:textId="77777777" w:rsidR="0004295E" w:rsidRDefault="0004295E">
      <w:pPr>
        <w:pStyle w:val="BodyText"/>
        <w:spacing w:before="11"/>
        <w:rPr>
          <w:rFonts w:ascii="Calibri Light"/>
          <w:sz w:val="21"/>
        </w:rPr>
      </w:pPr>
    </w:p>
    <w:p w14:paraId="17D770C5" w14:textId="04556D71" w:rsidR="0004295E" w:rsidRDefault="00276183">
      <w:pPr>
        <w:pStyle w:val="BodyText"/>
        <w:ind w:left="100" w:right="469"/>
      </w:pPr>
      <w:r>
        <w:rPr>
          <w:color w:val="5D606E"/>
        </w:rPr>
        <w:t xml:space="preserve">The </w:t>
      </w:r>
      <w:r>
        <w:rPr>
          <w:b/>
          <w:color w:val="5D606E"/>
        </w:rPr>
        <w:t xml:space="preserve">Invest4 </w:t>
      </w:r>
      <w:r>
        <w:rPr>
          <w:color w:val="5D606E"/>
        </w:rPr>
        <w:t xml:space="preserve">Business Growth Grants are funded by the European Regional Development Fund (ERDF) The fund will provide up to </w:t>
      </w:r>
      <w:r w:rsidR="00414803">
        <w:rPr>
          <w:color w:val="5D606E"/>
        </w:rPr>
        <w:t>3</w:t>
      </w:r>
      <w:r>
        <w:rPr>
          <w:color w:val="5D606E"/>
        </w:rPr>
        <w:t>0% toward your business investment. We are accepting applications for grants of between £1,</w:t>
      </w:r>
      <w:r w:rsidR="00414803">
        <w:rPr>
          <w:color w:val="5D606E"/>
        </w:rPr>
        <w:t>0</w:t>
      </w:r>
      <w:r>
        <w:rPr>
          <w:color w:val="5D606E"/>
        </w:rPr>
        <w:t>00 and £</w:t>
      </w:r>
      <w:r w:rsidR="009F6483">
        <w:rPr>
          <w:color w:val="5D606E"/>
        </w:rPr>
        <w:t>20</w:t>
      </w:r>
      <w:r>
        <w:rPr>
          <w:color w:val="5D606E"/>
        </w:rPr>
        <w:t xml:space="preserve">,000, (capital or revenue). These grants are for businesses that have identified or secured funds to invest in their own business growth and are able to evidence that they have the </w:t>
      </w:r>
      <w:r w:rsidR="00414803">
        <w:rPr>
          <w:color w:val="5D606E"/>
        </w:rPr>
        <w:t>7</w:t>
      </w:r>
      <w:r>
        <w:rPr>
          <w:color w:val="5D606E"/>
        </w:rPr>
        <w:t xml:space="preserve">0% necessary to obtain an </w:t>
      </w:r>
      <w:r>
        <w:rPr>
          <w:b/>
          <w:color w:val="5D606E"/>
        </w:rPr>
        <w:t xml:space="preserve">Invest4 </w:t>
      </w:r>
      <w:r>
        <w:rPr>
          <w:color w:val="5D606E"/>
        </w:rPr>
        <w:t>grant</w:t>
      </w:r>
      <w:r w:rsidR="00414803">
        <w:rPr>
          <w:color w:val="5D606E"/>
        </w:rPr>
        <w:t xml:space="preserve"> and fund the full project</w:t>
      </w:r>
      <w:r w:rsidR="00DD51D7">
        <w:rPr>
          <w:color w:val="5D606E"/>
        </w:rPr>
        <w:t xml:space="preserve"> in the first instance</w:t>
      </w:r>
      <w:r w:rsidR="00414803">
        <w:rPr>
          <w:color w:val="5D606E"/>
        </w:rPr>
        <w:t xml:space="preserve">. </w:t>
      </w:r>
    </w:p>
    <w:p w14:paraId="3F0DF8C7" w14:textId="35C2AD8C" w:rsidR="0004295E" w:rsidRDefault="00F819E3">
      <w:pPr>
        <w:pStyle w:val="BodyText"/>
        <w:spacing w:before="11"/>
        <w:rPr>
          <w:sz w:val="18"/>
        </w:rPr>
      </w:pPr>
      <w:r>
        <w:rPr>
          <w:noProof/>
        </w:rPr>
        <mc:AlternateContent>
          <mc:Choice Requires="wps">
            <w:drawing>
              <wp:anchor distT="0" distB="0" distL="0" distR="0" simplePos="0" relativeHeight="487588352" behindDoc="1" locked="0" layoutInCell="1" allowOverlap="1" wp14:anchorId="4F37E018" wp14:editId="1D32826F">
                <wp:simplePos x="0" y="0"/>
                <wp:positionH relativeFrom="page">
                  <wp:posOffset>917575</wp:posOffset>
                </wp:positionH>
                <wp:positionV relativeFrom="paragraph">
                  <wp:posOffset>175260</wp:posOffset>
                </wp:positionV>
                <wp:extent cx="5725795" cy="1370330"/>
                <wp:effectExtent l="0"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370330"/>
                        </a:xfrm>
                        <a:prstGeom prst="rect">
                          <a:avLst/>
                        </a:prstGeom>
                        <a:noFill/>
                        <a:ln w="12700">
                          <a:solidFill>
                            <a:schemeClr val="accent6">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07669D0" w14:textId="77777777" w:rsidR="00276183" w:rsidRPr="003B2951" w:rsidRDefault="00276183">
                            <w:pPr>
                              <w:spacing w:line="268" w:lineRule="exact"/>
                              <w:ind w:left="103"/>
                              <w:rPr>
                                <w:b/>
                                <w:color w:val="F79646" w:themeColor="accent6"/>
                              </w:rPr>
                            </w:pPr>
                            <w:r w:rsidRPr="003B2951">
                              <w:rPr>
                                <w:b/>
                                <w:color w:val="F79646" w:themeColor="accent6"/>
                              </w:rPr>
                              <w:t>Example:</w:t>
                            </w:r>
                          </w:p>
                          <w:p w14:paraId="19C62AEE" w14:textId="77777777" w:rsidR="00276183" w:rsidRDefault="00276183">
                            <w:pPr>
                              <w:pStyle w:val="BodyText"/>
                              <w:ind w:left="103" w:right="252"/>
                            </w:pPr>
                            <w:r>
                              <w:rPr>
                                <w:color w:val="5D606E"/>
                              </w:rPr>
                              <w:t xml:space="preserve">A business has a project to buy a new website at a cost of £12,000. The new website will create an increase in orders and, due to the increase the business turnover, profitability and maybe an additional new job will be created in the business. </w:t>
                            </w:r>
                          </w:p>
                          <w:p w14:paraId="6269A22F" w14:textId="77777777" w:rsidR="00276183" w:rsidRDefault="00276183">
                            <w:pPr>
                              <w:pStyle w:val="BodyText"/>
                              <w:spacing w:before="11"/>
                              <w:rPr>
                                <w:sz w:val="21"/>
                              </w:rPr>
                            </w:pPr>
                          </w:p>
                          <w:p w14:paraId="097FC7FC" w14:textId="1B6A1184" w:rsidR="00276183" w:rsidRDefault="00276183">
                            <w:pPr>
                              <w:pStyle w:val="BodyText"/>
                              <w:ind w:left="103" w:right="316"/>
                            </w:pPr>
                            <w:r>
                              <w:rPr>
                                <w:color w:val="5D606E"/>
                              </w:rPr>
                              <w:t>The business can apply for a grant of up to 30% of the costs of the website. This is £3,600. The remaining £8,400 is called match funding and must be provide by the business through other eligible means</w:t>
                            </w:r>
                            <w:r w:rsidR="00DD51D7">
                              <w:rPr>
                                <w:color w:val="5D606E"/>
                              </w:rPr>
                              <w:t xml:space="preserve"> </w:t>
                            </w:r>
                            <w:proofErr w:type="spellStart"/>
                            <w:proofErr w:type="gramStart"/>
                            <w:r w:rsidR="00DD51D7">
                              <w:rPr>
                                <w:color w:val="5D606E"/>
                              </w:rPr>
                              <w:t>ie</w:t>
                            </w:r>
                            <w:proofErr w:type="spellEnd"/>
                            <w:proofErr w:type="gramEnd"/>
                            <w:r w:rsidR="00DD51D7">
                              <w:rPr>
                                <w:color w:val="5D606E"/>
                              </w:rPr>
                              <w:t xml:space="preserve"> bank loans, company profits etc</w:t>
                            </w:r>
                            <w:r>
                              <w:rPr>
                                <w:color w:val="5D606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7E018" id="Text Box 7" o:spid="_x0000_s1027" type="#_x0000_t202" style="position:absolute;margin-left:72.25pt;margin-top:13.8pt;width:450.85pt;height:107.9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" filled="f" strokecolor="#f79646 [3209]" strokeweight="1pt">
                <v:textbox inset="0,0,0,0">
                  <w:txbxContent>
                    <w:p w14:paraId="407669D0" w14:textId="77777777" w:rsidR="00276183" w:rsidRPr="003B2951" w:rsidRDefault="00276183">
                      <w:pPr>
                        <w:spacing w:line="268" w:lineRule="exact"/>
                        <w:ind w:left="103"/>
                        <w:rPr>
                          <w:b/>
                          <w:color w:val="F79646" w:themeColor="accent6"/>
                        </w:rPr>
                      </w:pPr>
                      <w:r w:rsidRPr="003B2951">
                        <w:rPr>
                          <w:b/>
                          <w:color w:val="F79646" w:themeColor="accent6"/>
                        </w:rPr>
                        <w:t>Example:</w:t>
                      </w:r>
                    </w:p>
                    <w:p w14:paraId="19C62AEE" w14:textId="77777777" w:rsidR="00276183" w:rsidRDefault="00276183">
                      <w:pPr>
                        <w:pStyle w:val="BodyText"/>
                        <w:ind w:left="103" w:right="252"/>
                      </w:pPr>
                      <w:r>
                        <w:rPr>
                          <w:color w:val="5D606E"/>
                        </w:rPr>
                        <w:t xml:space="preserve">A business has a project to buy a new website at a cost of £12,000. The new website will create an increase in orders and, due to the increase the business turnover, profitability and maybe an additional new job will be created in the business. </w:t>
                      </w:r>
                    </w:p>
                    <w:p w14:paraId="6269A22F" w14:textId="77777777" w:rsidR="00276183" w:rsidRDefault="00276183">
                      <w:pPr>
                        <w:pStyle w:val="BodyText"/>
                        <w:spacing w:before="11"/>
                        <w:rPr>
                          <w:sz w:val="21"/>
                        </w:rPr>
                      </w:pPr>
                    </w:p>
                    <w:p w14:paraId="097FC7FC" w14:textId="1B6A1184" w:rsidR="00276183" w:rsidRDefault="00276183">
                      <w:pPr>
                        <w:pStyle w:val="BodyText"/>
                        <w:ind w:left="103" w:right="316"/>
                      </w:pPr>
                      <w:r>
                        <w:rPr>
                          <w:color w:val="5D606E"/>
                        </w:rPr>
                        <w:t>The business can apply for a grant of up to 30% of the costs of the website. This is £3,600. The remaining £8,400 is called match funding and must be provide by the business through other eligible means</w:t>
                      </w:r>
                      <w:r w:rsidR="00DD51D7">
                        <w:rPr>
                          <w:color w:val="5D606E"/>
                        </w:rPr>
                        <w:t xml:space="preserve"> </w:t>
                      </w:r>
                      <w:proofErr w:type="spellStart"/>
                      <w:proofErr w:type="gramStart"/>
                      <w:r w:rsidR="00DD51D7">
                        <w:rPr>
                          <w:color w:val="5D606E"/>
                        </w:rPr>
                        <w:t>ie</w:t>
                      </w:r>
                      <w:proofErr w:type="spellEnd"/>
                      <w:proofErr w:type="gramEnd"/>
                      <w:r w:rsidR="00DD51D7">
                        <w:rPr>
                          <w:color w:val="5D606E"/>
                        </w:rPr>
                        <w:t xml:space="preserve"> bank loans, company profits etc</w:t>
                      </w:r>
                      <w:r>
                        <w:rPr>
                          <w:color w:val="5D606E"/>
                        </w:rPr>
                        <w:t>.</w:t>
                      </w:r>
                    </w:p>
                  </w:txbxContent>
                </v:textbox>
                <w10:wrap type="topAndBottom" anchorx="page"/>
              </v:shape>
            </w:pict>
          </mc:Fallback>
        </mc:AlternateContent>
      </w:r>
    </w:p>
    <w:p w14:paraId="160DC183" w14:textId="77777777" w:rsidR="0004295E" w:rsidRDefault="00276183">
      <w:pPr>
        <w:pStyle w:val="Heading1"/>
        <w:numPr>
          <w:ilvl w:val="0"/>
          <w:numId w:val="6"/>
        </w:numPr>
        <w:tabs>
          <w:tab w:val="left" w:pos="531"/>
          <w:tab w:val="left" w:pos="532"/>
        </w:tabs>
        <w:spacing w:before="91"/>
        <w:rPr>
          <w:rFonts w:ascii="Calibri"/>
          <w:i/>
          <w:color w:val="F4AF83"/>
        </w:rPr>
      </w:pPr>
      <w:r>
        <w:rPr>
          <w:color w:val="ED7C31"/>
        </w:rPr>
        <w:t>Eligibility</w:t>
      </w:r>
      <w:r>
        <w:rPr>
          <w:rFonts w:ascii="Calibri"/>
          <w:i/>
          <w:color w:val="E40046"/>
        </w:rPr>
        <w:t xml:space="preserve"> </w:t>
      </w:r>
    </w:p>
    <w:p w14:paraId="28C5828D" w14:textId="77777777" w:rsidR="0004295E" w:rsidRDefault="00276183">
      <w:pPr>
        <w:pStyle w:val="Heading2"/>
        <w:spacing w:before="241"/>
        <w:rPr>
          <w:b w:val="0"/>
          <w:sz w:val="28"/>
        </w:rPr>
      </w:pPr>
      <w:r>
        <w:rPr>
          <w:color w:val="5D606E"/>
        </w:rPr>
        <w:t>Established businesses</w:t>
      </w:r>
      <w:r>
        <w:rPr>
          <w:b w:val="0"/>
          <w:color w:val="5D606E"/>
          <w:sz w:val="28"/>
        </w:rPr>
        <w:t xml:space="preserve"> </w:t>
      </w:r>
    </w:p>
    <w:p w14:paraId="5243A92B" w14:textId="0C02DF2A" w:rsidR="0004295E" w:rsidRPr="00AD69C1" w:rsidRDefault="00276183" w:rsidP="009F6483">
      <w:pPr>
        <w:pStyle w:val="BodyText"/>
        <w:ind w:left="100" w:right="652"/>
      </w:pPr>
      <w:r>
        <w:rPr>
          <w:color w:val="5D606E"/>
        </w:rPr>
        <w:t xml:space="preserve">This grant is </w:t>
      </w:r>
      <w:r w:rsidR="009F6483">
        <w:rPr>
          <w:color w:val="5D606E"/>
        </w:rPr>
        <w:t>aimed at</w:t>
      </w:r>
      <w:r>
        <w:rPr>
          <w:color w:val="5D606E"/>
        </w:rPr>
        <w:t xml:space="preserve"> trading businesses, (including not-for-profit organisations and charities with a trading arm) based in the Coast to Capital area, or with significant trading in the area, which covers</w:t>
      </w:r>
      <w:r w:rsidR="009F6483">
        <w:rPr>
          <w:color w:val="5D606E"/>
        </w:rPr>
        <w:t xml:space="preserve"> </w:t>
      </w:r>
      <w:r>
        <w:rPr>
          <w:color w:val="5D606E"/>
        </w:rPr>
        <w:t xml:space="preserve">Greater Brighton City Region, West </w:t>
      </w:r>
      <w:proofErr w:type="gramStart"/>
      <w:r>
        <w:rPr>
          <w:color w:val="5D606E"/>
        </w:rPr>
        <w:t>Sussex</w:t>
      </w:r>
      <w:proofErr w:type="gramEnd"/>
      <w:r>
        <w:rPr>
          <w:color w:val="5D606E"/>
        </w:rPr>
        <w:t xml:space="preserve"> and East </w:t>
      </w:r>
      <w:r>
        <w:rPr>
          <w:color w:val="5D606E"/>
          <w:spacing w:val="-3"/>
        </w:rPr>
        <w:t>Surrey</w:t>
      </w:r>
      <w:r w:rsidR="00416767">
        <w:rPr>
          <w:color w:val="5D606E"/>
          <w:spacing w:val="-3"/>
        </w:rPr>
        <w:t xml:space="preserve"> </w:t>
      </w:r>
      <w:r w:rsidR="00AD69C1" w:rsidRPr="00AD69C1">
        <w:rPr>
          <w:color w:val="7F7F7F" w:themeColor="text1" w:themeTint="80"/>
        </w:rPr>
        <w:t>C</w:t>
      </w:r>
      <w:r w:rsidRPr="00AD69C1">
        <w:rPr>
          <w:color w:val="5D606E"/>
        </w:rPr>
        <w:t>oast to Capital Local Enterprise area</w:t>
      </w:r>
      <w:r w:rsidR="009F6483">
        <w:rPr>
          <w:color w:val="5D606E"/>
        </w:rPr>
        <w:t>.</w:t>
      </w:r>
    </w:p>
    <w:p w14:paraId="08BDAA8B" w14:textId="77777777" w:rsidR="0004295E" w:rsidRDefault="0004295E">
      <w:pPr>
        <w:pStyle w:val="BodyText"/>
        <w:spacing w:before="5"/>
        <w:rPr>
          <w:sz w:val="17"/>
        </w:rPr>
      </w:pPr>
    </w:p>
    <w:p w14:paraId="6F445AC1" w14:textId="77777777" w:rsidR="0004295E" w:rsidRDefault="00276183">
      <w:pPr>
        <w:pStyle w:val="BodyText"/>
        <w:spacing w:before="56"/>
        <w:ind w:left="100" w:right="748"/>
      </w:pPr>
      <w:r>
        <w:rPr>
          <w:color w:val="5D606E"/>
        </w:rPr>
        <w:t>This is a grant for businesses with less than 250 employees, less than £30m on their balance sheet and, less than £40m turnover.</w:t>
      </w:r>
    </w:p>
    <w:p w14:paraId="2C5A8A29" w14:textId="77777777" w:rsidR="0004295E" w:rsidRDefault="0004295E">
      <w:pPr>
        <w:pStyle w:val="BodyText"/>
        <w:spacing w:before="1"/>
      </w:pPr>
    </w:p>
    <w:p w14:paraId="28731E0A" w14:textId="77777777" w:rsidR="0004295E" w:rsidRDefault="00276183">
      <w:pPr>
        <w:pStyle w:val="BodyText"/>
        <w:ind w:left="100" w:right="467"/>
      </w:pPr>
      <w:r>
        <w:rPr>
          <w:color w:val="5D606E"/>
        </w:rPr>
        <w:t>The grant exists to support business resilience and growth. The growth and resilience measures must include one or more of the following measures:</w:t>
      </w:r>
    </w:p>
    <w:p w14:paraId="6354229F" w14:textId="77777777" w:rsidR="0004295E" w:rsidRDefault="0004295E">
      <w:pPr>
        <w:pStyle w:val="BodyText"/>
        <w:spacing w:before="11"/>
        <w:rPr>
          <w:sz w:val="21"/>
        </w:rPr>
      </w:pPr>
    </w:p>
    <w:p w14:paraId="2DC1286C" w14:textId="77777777" w:rsidR="0004295E" w:rsidRDefault="00276183">
      <w:pPr>
        <w:pStyle w:val="ListParagraph"/>
        <w:numPr>
          <w:ilvl w:val="0"/>
          <w:numId w:val="5"/>
        </w:numPr>
        <w:tabs>
          <w:tab w:val="left" w:pos="819"/>
          <w:tab w:val="left" w:pos="820"/>
        </w:tabs>
      </w:pPr>
      <w:r>
        <w:rPr>
          <w:color w:val="5D606E"/>
        </w:rPr>
        <w:t>job creation</w:t>
      </w:r>
    </w:p>
    <w:p w14:paraId="663877F8" w14:textId="77777777" w:rsidR="0004295E" w:rsidRDefault="00276183">
      <w:pPr>
        <w:pStyle w:val="ListParagraph"/>
        <w:numPr>
          <w:ilvl w:val="0"/>
          <w:numId w:val="5"/>
        </w:numPr>
        <w:tabs>
          <w:tab w:val="left" w:pos="819"/>
          <w:tab w:val="left" w:pos="820"/>
        </w:tabs>
      </w:pPr>
      <w:r>
        <w:rPr>
          <w:color w:val="5D606E"/>
        </w:rPr>
        <w:t xml:space="preserve">increase in turnover, </w:t>
      </w:r>
      <w:proofErr w:type="gramStart"/>
      <w:r>
        <w:rPr>
          <w:color w:val="5D606E"/>
        </w:rPr>
        <w:t>productivity</w:t>
      </w:r>
      <w:proofErr w:type="gramEnd"/>
      <w:r>
        <w:rPr>
          <w:color w:val="5D606E"/>
        </w:rPr>
        <w:t xml:space="preserve"> or</w:t>
      </w:r>
      <w:r>
        <w:rPr>
          <w:color w:val="5D606E"/>
          <w:spacing w:val="-15"/>
        </w:rPr>
        <w:t xml:space="preserve"> </w:t>
      </w:r>
      <w:r>
        <w:rPr>
          <w:color w:val="5D606E"/>
        </w:rPr>
        <w:t>profitability</w:t>
      </w:r>
    </w:p>
    <w:p w14:paraId="1F5F62E7" w14:textId="369D4B21" w:rsidR="0004295E" w:rsidRDefault="00276183">
      <w:pPr>
        <w:pStyle w:val="ListParagraph"/>
        <w:numPr>
          <w:ilvl w:val="0"/>
          <w:numId w:val="5"/>
        </w:numPr>
        <w:tabs>
          <w:tab w:val="left" w:pos="819"/>
          <w:tab w:val="left" w:pos="820"/>
        </w:tabs>
        <w:spacing w:before="1"/>
      </w:pPr>
      <w:r>
        <w:rPr>
          <w:color w:val="5D606E"/>
        </w:rPr>
        <w:t>introducing new products or services to the business.</w:t>
      </w:r>
    </w:p>
    <w:p w14:paraId="2961EA6C" w14:textId="77777777" w:rsidR="00AD69C1" w:rsidRDefault="00AD69C1">
      <w:pPr>
        <w:pStyle w:val="Heading2"/>
        <w:spacing w:line="267" w:lineRule="exact"/>
        <w:rPr>
          <w:color w:val="5D606E"/>
        </w:rPr>
      </w:pPr>
    </w:p>
    <w:p w14:paraId="2C6AF50C" w14:textId="77777777" w:rsidR="0004295E" w:rsidRDefault="00276183">
      <w:pPr>
        <w:pStyle w:val="Heading2"/>
        <w:spacing w:line="267" w:lineRule="exact"/>
      </w:pPr>
      <w:r>
        <w:rPr>
          <w:color w:val="5D606E"/>
        </w:rPr>
        <w:t>New businesses</w:t>
      </w:r>
    </w:p>
    <w:p w14:paraId="1E478F99" w14:textId="0DA72B2A" w:rsidR="0004295E" w:rsidRDefault="00276183">
      <w:pPr>
        <w:pStyle w:val="BodyText"/>
        <w:ind w:left="100" w:right="476"/>
      </w:pPr>
      <w:r>
        <w:rPr>
          <w:color w:val="5D606E"/>
        </w:rPr>
        <w:t>If your business has been trading for less than one year, you will need to demonstrate market need through a strong and realistic business plan, (a business plan template will be provided if you do not have one) and a cashflow forecast.</w:t>
      </w:r>
      <w:r w:rsidR="00B818E6">
        <w:rPr>
          <w:color w:val="5D606E"/>
        </w:rPr>
        <w:t xml:space="preserve"> We will not be giving grants to businesses that have not started trading</w:t>
      </w:r>
    </w:p>
    <w:p w14:paraId="3A5CA9F0" w14:textId="77777777" w:rsidR="0004295E" w:rsidRDefault="0004295E">
      <w:pPr>
        <w:pStyle w:val="BodyText"/>
      </w:pPr>
    </w:p>
    <w:p w14:paraId="0FF02F5C" w14:textId="77777777" w:rsidR="0004295E" w:rsidRDefault="00276183">
      <w:pPr>
        <w:pStyle w:val="Heading1"/>
        <w:numPr>
          <w:ilvl w:val="1"/>
          <w:numId w:val="6"/>
        </w:numPr>
        <w:tabs>
          <w:tab w:val="left" w:pos="675"/>
          <w:tab w:val="left" w:pos="676"/>
        </w:tabs>
      </w:pPr>
      <w:r>
        <w:rPr>
          <w:color w:val="ED7C31"/>
        </w:rPr>
        <w:t>Excluded Business</w:t>
      </w:r>
      <w:r>
        <w:rPr>
          <w:color w:val="ED7C31"/>
          <w:spacing w:val="-4"/>
        </w:rPr>
        <w:t xml:space="preserve"> </w:t>
      </w:r>
      <w:r>
        <w:rPr>
          <w:color w:val="ED7C31"/>
        </w:rPr>
        <w:t>Sectors</w:t>
      </w:r>
    </w:p>
    <w:p w14:paraId="0C55A7BA" w14:textId="77777777" w:rsidR="0004295E" w:rsidRDefault="0004295E">
      <w:pPr>
        <w:pStyle w:val="BodyText"/>
        <w:spacing w:before="10"/>
        <w:rPr>
          <w:rFonts w:ascii="Calibri Light"/>
          <w:sz w:val="27"/>
        </w:rPr>
      </w:pPr>
    </w:p>
    <w:p w14:paraId="4D10531A" w14:textId="77777777" w:rsidR="0004295E" w:rsidRDefault="00276183">
      <w:pPr>
        <w:pStyle w:val="BodyText"/>
        <w:ind w:left="100" w:right="797"/>
      </w:pPr>
      <w:r>
        <w:rPr>
          <w:color w:val="5D606E"/>
        </w:rPr>
        <w:t>This grant is for trading businesses only, therefore charities and not-for-profits that do not have a trading arm cannot apply.</w:t>
      </w:r>
    </w:p>
    <w:p w14:paraId="0650DFB2" w14:textId="77777777" w:rsidR="0004295E" w:rsidRDefault="0004295E">
      <w:pPr>
        <w:pStyle w:val="BodyText"/>
        <w:spacing w:before="1"/>
      </w:pPr>
    </w:p>
    <w:p w14:paraId="67A25B92" w14:textId="20725ED1" w:rsidR="0004295E" w:rsidRDefault="00276183">
      <w:pPr>
        <w:pStyle w:val="BodyText"/>
        <w:ind w:left="100"/>
      </w:pPr>
      <w:r>
        <w:rPr>
          <w:color w:val="5D606E"/>
        </w:rPr>
        <w:t xml:space="preserve">Other </w:t>
      </w:r>
      <w:r w:rsidR="009F6483">
        <w:rPr>
          <w:color w:val="5D606E"/>
        </w:rPr>
        <w:t xml:space="preserve">ineligible </w:t>
      </w:r>
      <w:r>
        <w:rPr>
          <w:color w:val="5D606E"/>
        </w:rPr>
        <w:t xml:space="preserve">business </w:t>
      </w:r>
      <w:r w:rsidR="009F6483">
        <w:rPr>
          <w:color w:val="5D606E"/>
        </w:rPr>
        <w:t>sectors</w:t>
      </w:r>
      <w:r>
        <w:rPr>
          <w:color w:val="5D606E"/>
        </w:rPr>
        <w:t xml:space="preserve"> for the fund include:</w:t>
      </w:r>
    </w:p>
    <w:p w14:paraId="5A9FDAD0" w14:textId="77777777" w:rsidR="0004295E" w:rsidRDefault="00276183">
      <w:pPr>
        <w:pStyle w:val="ListParagraph"/>
        <w:numPr>
          <w:ilvl w:val="2"/>
          <w:numId w:val="6"/>
        </w:numPr>
        <w:tabs>
          <w:tab w:val="left" w:pos="819"/>
          <w:tab w:val="left" w:pos="820"/>
        </w:tabs>
        <w:spacing w:line="279" w:lineRule="exact"/>
      </w:pPr>
      <w:r>
        <w:rPr>
          <w:color w:val="5D606E"/>
        </w:rPr>
        <w:t>Fishery and</w:t>
      </w:r>
      <w:r>
        <w:rPr>
          <w:color w:val="5D606E"/>
          <w:spacing w:val="-2"/>
        </w:rPr>
        <w:t xml:space="preserve"> </w:t>
      </w:r>
      <w:r>
        <w:rPr>
          <w:color w:val="5D606E"/>
        </w:rPr>
        <w:t>Aquaculture</w:t>
      </w:r>
    </w:p>
    <w:p w14:paraId="419A312F" w14:textId="77777777" w:rsidR="0004295E" w:rsidRDefault="00276183">
      <w:pPr>
        <w:pStyle w:val="ListParagraph"/>
        <w:numPr>
          <w:ilvl w:val="2"/>
          <w:numId w:val="6"/>
        </w:numPr>
        <w:tabs>
          <w:tab w:val="left" w:pos="819"/>
          <w:tab w:val="left" w:pos="820"/>
        </w:tabs>
        <w:spacing w:line="279" w:lineRule="exact"/>
      </w:pPr>
      <w:r>
        <w:rPr>
          <w:color w:val="5D606E"/>
        </w:rPr>
        <w:t>Processing and marketing of agricultural</w:t>
      </w:r>
      <w:r>
        <w:rPr>
          <w:color w:val="5D606E"/>
          <w:spacing w:val="-5"/>
        </w:rPr>
        <w:t xml:space="preserve"> </w:t>
      </w:r>
      <w:r>
        <w:rPr>
          <w:color w:val="5D606E"/>
        </w:rPr>
        <w:t>products</w:t>
      </w:r>
    </w:p>
    <w:p w14:paraId="535DA6D3" w14:textId="77777777" w:rsidR="0004295E" w:rsidRDefault="00276183">
      <w:pPr>
        <w:pStyle w:val="ListParagraph"/>
        <w:numPr>
          <w:ilvl w:val="2"/>
          <w:numId w:val="6"/>
        </w:numPr>
        <w:tabs>
          <w:tab w:val="left" w:pos="819"/>
          <w:tab w:val="left" w:pos="820"/>
        </w:tabs>
        <w:spacing w:before="1"/>
      </w:pPr>
      <w:r>
        <w:rPr>
          <w:color w:val="5D606E"/>
        </w:rPr>
        <w:t>Coal, steel, and</w:t>
      </w:r>
      <w:r>
        <w:rPr>
          <w:color w:val="5D606E"/>
          <w:spacing w:val="-2"/>
        </w:rPr>
        <w:t xml:space="preserve"> </w:t>
      </w:r>
      <w:r>
        <w:rPr>
          <w:color w:val="5D606E"/>
        </w:rPr>
        <w:t>shipbuilding</w:t>
      </w:r>
    </w:p>
    <w:p w14:paraId="4AD5C2D2" w14:textId="77777777" w:rsidR="0004295E" w:rsidRDefault="00276183">
      <w:pPr>
        <w:pStyle w:val="ListParagraph"/>
        <w:numPr>
          <w:ilvl w:val="2"/>
          <w:numId w:val="6"/>
        </w:numPr>
        <w:tabs>
          <w:tab w:val="left" w:pos="819"/>
          <w:tab w:val="left" w:pos="820"/>
        </w:tabs>
      </w:pPr>
      <w:r>
        <w:rPr>
          <w:color w:val="5D606E"/>
        </w:rPr>
        <w:lastRenderedPageBreak/>
        <w:t>Synthetic</w:t>
      </w:r>
      <w:r>
        <w:rPr>
          <w:color w:val="5D606E"/>
          <w:spacing w:val="-2"/>
        </w:rPr>
        <w:t xml:space="preserve"> </w:t>
      </w:r>
      <w:proofErr w:type="spellStart"/>
      <w:r>
        <w:rPr>
          <w:color w:val="5D606E"/>
        </w:rPr>
        <w:t>fibres</w:t>
      </w:r>
      <w:proofErr w:type="spellEnd"/>
    </w:p>
    <w:p w14:paraId="059FC7C9" w14:textId="77777777" w:rsidR="0004295E" w:rsidRDefault="00276183">
      <w:pPr>
        <w:pStyle w:val="ListParagraph"/>
        <w:numPr>
          <w:ilvl w:val="2"/>
          <w:numId w:val="6"/>
        </w:numPr>
        <w:tabs>
          <w:tab w:val="left" w:pos="819"/>
          <w:tab w:val="left" w:pos="820"/>
        </w:tabs>
        <w:spacing w:before="1"/>
      </w:pPr>
      <w:r>
        <w:rPr>
          <w:color w:val="5D606E"/>
        </w:rPr>
        <w:t>School age</w:t>
      </w:r>
      <w:r>
        <w:rPr>
          <w:color w:val="5D606E"/>
          <w:spacing w:val="-4"/>
        </w:rPr>
        <w:t xml:space="preserve"> </w:t>
      </w:r>
      <w:r>
        <w:rPr>
          <w:color w:val="5D606E"/>
        </w:rPr>
        <w:t>education</w:t>
      </w:r>
    </w:p>
    <w:p w14:paraId="5DC02729" w14:textId="77777777" w:rsidR="0004295E" w:rsidRDefault="00276183">
      <w:pPr>
        <w:pStyle w:val="ListParagraph"/>
        <w:numPr>
          <w:ilvl w:val="2"/>
          <w:numId w:val="6"/>
        </w:numPr>
        <w:tabs>
          <w:tab w:val="left" w:pos="819"/>
          <w:tab w:val="left" w:pos="820"/>
        </w:tabs>
        <w:spacing w:before="1" w:line="279" w:lineRule="exact"/>
      </w:pPr>
      <w:r>
        <w:rPr>
          <w:color w:val="5D606E"/>
        </w:rPr>
        <w:t>Banking and</w:t>
      </w:r>
      <w:r>
        <w:rPr>
          <w:color w:val="5D606E"/>
          <w:spacing w:val="-5"/>
        </w:rPr>
        <w:t xml:space="preserve"> </w:t>
      </w:r>
      <w:r>
        <w:rPr>
          <w:color w:val="5D606E"/>
        </w:rPr>
        <w:t>insurance</w:t>
      </w:r>
    </w:p>
    <w:p w14:paraId="2FAB3220" w14:textId="77777777" w:rsidR="0004295E" w:rsidRDefault="00276183">
      <w:pPr>
        <w:pStyle w:val="ListParagraph"/>
        <w:numPr>
          <w:ilvl w:val="2"/>
          <w:numId w:val="6"/>
        </w:numPr>
        <w:tabs>
          <w:tab w:val="left" w:pos="819"/>
          <w:tab w:val="left" w:pos="820"/>
        </w:tabs>
        <w:spacing w:line="279" w:lineRule="exact"/>
      </w:pPr>
      <w:r>
        <w:rPr>
          <w:color w:val="5D606E"/>
        </w:rPr>
        <w:t>Primary production</w:t>
      </w:r>
    </w:p>
    <w:p w14:paraId="55AED47C" w14:textId="4EFBB510" w:rsidR="0004295E" w:rsidRDefault="00276183">
      <w:pPr>
        <w:pStyle w:val="ListParagraph"/>
        <w:numPr>
          <w:ilvl w:val="2"/>
          <w:numId w:val="6"/>
        </w:numPr>
        <w:tabs>
          <w:tab w:val="left" w:pos="819"/>
          <w:tab w:val="left" w:pos="820"/>
        </w:tabs>
      </w:pPr>
      <w:r>
        <w:rPr>
          <w:color w:val="5D606E"/>
        </w:rPr>
        <w:t>Retail</w:t>
      </w:r>
      <w:r>
        <w:rPr>
          <w:color w:val="5D606E"/>
          <w:spacing w:val="-2"/>
        </w:rPr>
        <w:t xml:space="preserve"> </w:t>
      </w:r>
      <w:r>
        <w:rPr>
          <w:color w:val="5D606E"/>
        </w:rPr>
        <w:t>shops</w:t>
      </w:r>
      <w:r w:rsidR="00B818E6">
        <w:rPr>
          <w:color w:val="5D606E"/>
        </w:rPr>
        <w:t xml:space="preserve"> </w:t>
      </w:r>
      <w:bookmarkStart w:id="0" w:name="_Hlk119060707"/>
      <w:r w:rsidR="00B818E6">
        <w:rPr>
          <w:color w:val="5D606E"/>
        </w:rPr>
        <w:t xml:space="preserve">(although we can fund their eCommerce, websites </w:t>
      </w:r>
      <w:proofErr w:type="spellStart"/>
      <w:r w:rsidR="00B818E6">
        <w:rPr>
          <w:color w:val="5D606E"/>
        </w:rPr>
        <w:t>etc</w:t>
      </w:r>
      <w:proofErr w:type="spellEnd"/>
      <w:r w:rsidR="00B818E6">
        <w:rPr>
          <w:color w:val="5D606E"/>
        </w:rPr>
        <w:t>)</w:t>
      </w:r>
      <w:bookmarkEnd w:id="0"/>
    </w:p>
    <w:p w14:paraId="2F1A713D" w14:textId="77777777" w:rsidR="0004295E" w:rsidRDefault="00276183">
      <w:pPr>
        <w:pStyle w:val="ListParagraph"/>
        <w:numPr>
          <w:ilvl w:val="2"/>
          <w:numId w:val="6"/>
        </w:numPr>
        <w:tabs>
          <w:tab w:val="left" w:pos="819"/>
          <w:tab w:val="left" w:pos="820"/>
        </w:tabs>
        <w:spacing w:before="1"/>
      </w:pPr>
      <w:r>
        <w:rPr>
          <w:color w:val="5D606E"/>
        </w:rPr>
        <w:t>A business or parent business with more than 250</w:t>
      </w:r>
      <w:r>
        <w:rPr>
          <w:color w:val="5D606E"/>
          <w:spacing w:val="-15"/>
        </w:rPr>
        <w:t xml:space="preserve"> </w:t>
      </w:r>
      <w:r>
        <w:rPr>
          <w:color w:val="5D606E"/>
        </w:rPr>
        <w:t>employees</w:t>
      </w:r>
    </w:p>
    <w:p w14:paraId="247702FC" w14:textId="77777777" w:rsidR="0004295E" w:rsidRDefault="00276183">
      <w:pPr>
        <w:pStyle w:val="ListParagraph"/>
        <w:numPr>
          <w:ilvl w:val="2"/>
          <w:numId w:val="6"/>
        </w:numPr>
        <w:tabs>
          <w:tab w:val="left" w:pos="819"/>
          <w:tab w:val="left" w:pos="820"/>
        </w:tabs>
        <w:spacing w:line="279" w:lineRule="exact"/>
      </w:pPr>
      <w:r>
        <w:rPr>
          <w:color w:val="5D606E"/>
        </w:rPr>
        <w:t>A business or parent business with more than £30m on their balance</w:t>
      </w:r>
      <w:r>
        <w:rPr>
          <w:color w:val="5D606E"/>
          <w:spacing w:val="-17"/>
        </w:rPr>
        <w:t xml:space="preserve"> </w:t>
      </w:r>
      <w:r>
        <w:rPr>
          <w:color w:val="5D606E"/>
        </w:rPr>
        <w:t>sheet</w:t>
      </w:r>
    </w:p>
    <w:p w14:paraId="04BA3E83" w14:textId="77777777" w:rsidR="0004295E" w:rsidRDefault="00276183">
      <w:pPr>
        <w:pStyle w:val="ListParagraph"/>
        <w:numPr>
          <w:ilvl w:val="2"/>
          <w:numId w:val="6"/>
        </w:numPr>
        <w:tabs>
          <w:tab w:val="left" w:pos="819"/>
          <w:tab w:val="left" w:pos="820"/>
        </w:tabs>
        <w:spacing w:line="279" w:lineRule="exact"/>
      </w:pPr>
      <w:r>
        <w:rPr>
          <w:color w:val="5D606E"/>
        </w:rPr>
        <w:t>A business or parent business with a turnover of more than</w:t>
      </w:r>
      <w:r>
        <w:rPr>
          <w:color w:val="5D606E"/>
          <w:spacing w:val="-15"/>
        </w:rPr>
        <w:t xml:space="preserve"> </w:t>
      </w:r>
      <w:r>
        <w:rPr>
          <w:color w:val="5D606E"/>
        </w:rPr>
        <w:t>£40m</w:t>
      </w:r>
    </w:p>
    <w:p w14:paraId="77FCED92" w14:textId="77777777" w:rsidR="0004295E" w:rsidRDefault="0004295E">
      <w:pPr>
        <w:pStyle w:val="BodyText"/>
      </w:pPr>
    </w:p>
    <w:p w14:paraId="3D32ECE8" w14:textId="5BA51CDF" w:rsidR="0004295E" w:rsidRDefault="00276183">
      <w:pPr>
        <w:spacing w:before="1"/>
        <w:ind w:left="100"/>
        <w:rPr>
          <w:b/>
        </w:rPr>
      </w:pPr>
      <w:r>
        <w:rPr>
          <w:b/>
          <w:color w:val="5D606E"/>
        </w:rPr>
        <w:t>This list is not exhaustive, if you are unsure</w:t>
      </w:r>
      <w:r w:rsidR="009F6483">
        <w:rPr>
          <w:b/>
          <w:color w:val="5D606E"/>
        </w:rPr>
        <w:t>,</w:t>
      </w:r>
      <w:r>
        <w:rPr>
          <w:b/>
          <w:color w:val="5D606E"/>
        </w:rPr>
        <w:t xml:space="preserve"> please contact the </w:t>
      </w:r>
      <w:r w:rsidR="00DF5BF1" w:rsidRPr="00DF5BF1">
        <w:rPr>
          <w:b/>
          <w:color w:val="5D606E"/>
        </w:rPr>
        <w:t xml:space="preserve">Business Hot House partner you are working with or the </w:t>
      </w:r>
      <w:r>
        <w:rPr>
          <w:b/>
          <w:color w:val="5D606E"/>
        </w:rPr>
        <w:t>Invest4 team</w:t>
      </w:r>
    </w:p>
    <w:p w14:paraId="65B7454A" w14:textId="77777777" w:rsidR="0004295E" w:rsidRDefault="0004295E">
      <w:pPr>
        <w:pStyle w:val="BodyText"/>
        <w:spacing w:before="5"/>
        <w:rPr>
          <w:b/>
          <w:sz w:val="25"/>
        </w:rPr>
      </w:pPr>
    </w:p>
    <w:p w14:paraId="42EA0CE3" w14:textId="77777777" w:rsidR="0004295E" w:rsidRDefault="00276183">
      <w:pPr>
        <w:pStyle w:val="Heading1"/>
        <w:numPr>
          <w:ilvl w:val="1"/>
          <w:numId w:val="6"/>
        </w:numPr>
        <w:tabs>
          <w:tab w:val="left" w:pos="675"/>
          <w:tab w:val="left" w:pos="676"/>
        </w:tabs>
      </w:pPr>
      <w:r>
        <w:rPr>
          <w:color w:val="ED7C31"/>
        </w:rPr>
        <w:t>What the Invest4 grants may be used</w:t>
      </w:r>
      <w:r>
        <w:rPr>
          <w:color w:val="ED7C31"/>
          <w:spacing w:val="-9"/>
        </w:rPr>
        <w:t xml:space="preserve"> </w:t>
      </w:r>
      <w:r>
        <w:rPr>
          <w:color w:val="ED7C31"/>
        </w:rPr>
        <w:t>for:</w:t>
      </w:r>
    </w:p>
    <w:p w14:paraId="27FD349C" w14:textId="77777777" w:rsidR="0004295E" w:rsidRDefault="00276183">
      <w:pPr>
        <w:pStyle w:val="BodyText"/>
        <w:spacing w:before="90"/>
        <w:ind w:left="100"/>
      </w:pPr>
      <w:r>
        <w:rPr>
          <w:color w:val="5D606E"/>
        </w:rPr>
        <w:t xml:space="preserve">You can use an </w:t>
      </w:r>
      <w:r>
        <w:rPr>
          <w:b/>
          <w:color w:val="5D606E"/>
        </w:rPr>
        <w:t xml:space="preserve">Invest4 </w:t>
      </w:r>
      <w:r>
        <w:rPr>
          <w:color w:val="5D606E"/>
        </w:rPr>
        <w:t>grant for the following:</w:t>
      </w:r>
    </w:p>
    <w:p w14:paraId="37D81DD6" w14:textId="77777777" w:rsidR="0004295E" w:rsidRDefault="0004295E">
      <w:pPr>
        <w:pStyle w:val="BodyText"/>
        <w:spacing w:before="1"/>
      </w:pPr>
    </w:p>
    <w:p w14:paraId="78FD7A6C" w14:textId="77777777" w:rsidR="0004295E" w:rsidRDefault="00276183">
      <w:pPr>
        <w:pStyle w:val="ListParagraph"/>
        <w:numPr>
          <w:ilvl w:val="2"/>
          <w:numId w:val="6"/>
        </w:numPr>
        <w:tabs>
          <w:tab w:val="left" w:pos="819"/>
          <w:tab w:val="left" w:pos="820"/>
        </w:tabs>
      </w:pPr>
      <w:r>
        <w:rPr>
          <w:color w:val="5D606E"/>
        </w:rPr>
        <w:t>to pay for equipment and</w:t>
      </w:r>
      <w:r>
        <w:rPr>
          <w:color w:val="5D606E"/>
          <w:spacing w:val="-3"/>
        </w:rPr>
        <w:t xml:space="preserve"> </w:t>
      </w:r>
      <w:r>
        <w:rPr>
          <w:color w:val="5D606E"/>
        </w:rPr>
        <w:t>machinery</w:t>
      </w:r>
    </w:p>
    <w:p w14:paraId="2F4E7FB7" w14:textId="77777777" w:rsidR="0004295E" w:rsidRDefault="00276183">
      <w:pPr>
        <w:pStyle w:val="ListParagraph"/>
        <w:numPr>
          <w:ilvl w:val="2"/>
          <w:numId w:val="6"/>
        </w:numPr>
        <w:tabs>
          <w:tab w:val="left" w:pos="819"/>
          <w:tab w:val="left" w:pos="820"/>
        </w:tabs>
        <w:spacing w:before="2"/>
      </w:pPr>
      <w:r>
        <w:rPr>
          <w:color w:val="5D606E"/>
        </w:rPr>
        <w:t>new IT systems or IT system</w:t>
      </w:r>
      <w:r>
        <w:rPr>
          <w:color w:val="5D606E"/>
          <w:spacing w:val="-4"/>
        </w:rPr>
        <w:t xml:space="preserve"> </w:t>
      </w:r>
      <w:r>
        <w:rPr>
          <w:color w:val="5D606E"/>
        </w:rPr>
        <w:t>upgrades.</w:t>
      </w:r>
    </w:p>
    <w:p w14:paraId="71865A55" w14:textId="77777777" w:rsidR="0004295E" w:rsidRDefault="00276183">
      <w:pPr>
        <w:pStyle w:val="ListParagraph"/>
        <w:numPr>
          <w:ilvl w:val="2"/>
          <w:numId w:val="6"/>
        </w:numPr>
        <w:tabs>
          <w:tab w:val="left" w:pos="819"/>
          <w:tab w:val="left" w:pos="820"/>
        </w:tabs>
      </w:pPr>
      <w:r>
        <w:rPr>
          <w:color w:val="5D606E"/>
        </w:rPr>
        <w:t>to move all or part of your business</w:t>
      </w:r>
      <w:r>
        <w:rPr>
          <w:color w:val="5D606E"/>
          <w:spacing w:val="-11"/>
        </w:rPr>
        <w:t xml:space="preserve"> </w:t>
      </w:r>
      <w:r>
        <w:rPr>
          <w:color w:val="5D606E"/>
        </w:rPr>
        <w:t>online</w:t>
      </w:r>
    </w:p>
    <w:p w14:paraId="4A445A53" w14:textId="77777777" w:rsidR="0004295E" w:rsidRDefault="00276183">
      <w:pPr>
        <w:pStyle w:val="ListParagraph"/>
        <w:numPr>
          <w:ilvl w:val="2"/>
          <w:numId w:val="6"/>
        </w:numPr>
        <w:tabs>
          <w:tab w:val="left" w:pos="819"/>
          <w:tab w:val="left" w:pos="820"/>
        </w:tabs>
        <w:spacing w:before="1"/>
      </w:pPr>
      <w:r>
        <w:rPr>
          <w:color w:val="5D606E"/>
        </w:rPr>
        <w:t>Web site improvement or</w:t>
      </w:r>
      <w:r>
        <w:rPr>
          <w:color w:val="5D606E"/>
          <w:spacing w:val="-4"/>
        </w:rPr>
        <w:t xml:space="preserve"> </w:t>
      </w:r>
      <w:r>
        <w:rPr>
          <w:color w:val="5D606E"/>
        </w:rPr>
        <w:t>launches</w:t>
      </w:r>
    </w:p>
    <w:p w14:paraId="3B4A0E46" w14:textId="68D678FF" w:rsidR="0004295E" w:rsidRPr="0079209D" w:rsidRDefault="00276183">
      <w:pPr>
        <w:pStyle w:val="ListParagraph"/>
        <w:numPr>
          <w:ilvl w:val="2"/>
          <w:numId w:val="6"/>
        </w:numPr>
        <w:tabs>
          <w:tab w:val="left" w:pos="819"/>
          <w:tab w:val="left" w:pos="820"/>
        </w:tabs>
      </w:pPr>
      <w:r>
        <w:rPr>
          <w:color w:val="5D606E"/>
        </w:rPr>
        <w:t>Leadership and Management</w:t>
      </w:r>
      <w:r>
        <w:rPr>
          <w:color w:val="5D606E"/>
          <w:spacing w:val="-2"/>
        </w:rPr>
        <w:t xml:space="preserve"> </w:t>
      </w:r>
      <w:r>
        <w:rPr>
          <w:color w:val="5D606E"/>
        </w:rPr>
        <w:t>development</w:t>
      </w:r>
      <w:r w:rsidR="0079209D">
        <w:rPr>
          <w:color w:val="5D606E"/>
        </w:rPr>
        <w:t xml:space="preserve"> (short courses</w:t>
      </w:r>
      <w:r w:rsidR="005F2FD4">
        <w:rPr>
          <w:color w:val="5D606E"/>
        </w:rPr>
        <w:t xml:space="preserve"> of around two weeks for example</w:t>
      </w:r>
      <w:r w:rsidR="0079209D">
        <w:rPr>
          <w:color w:val="5D606E"/>
        </w:rPr>
        <w:t>)</w:t>
      </w:r>
    </w:p>
    <w:p w14:paraId="23127164" w14:textId="77777777" w:rsidR="0004295E" w:rsidRDefault="0004295E">
      <w:pPr>
        <w:pStyle w:val="BodyText"/>
        <w:spacing w:before="11"/>
        <w:rPr>
          <w:sz w:val="21"/>
        </w:rPr>
      </w:pPr>
    </w:p>
    <w:p w14:paraId="0A94090A" w14:textId="77777777" w:rsidR="0004295E" w:rsidRDefault="0004295E">
      <w:pPr>
        <w:pStyle w:val="BodyText"/>
        <w:spacing w:before="1"/>
      </w:pPr>
    </w:p>
    <w:p w14:paraId="6C2B8119" w14:textId="295E15C8" w:rsidR="0004295E" w:rsidRDefault="00276183">
      <w:pPr>
        <w:ind w:left="100"/>
        <w:rPr>
          <w:b/>
        </w:rPr>
      </w:pPr>
      <w:r>
        <w:rPr>
          <w:b/>
          <w:color w:val="5D606E"/>
        </w:rPr>
        <w:t>This list is not exhaustive, if you are unsure</w:t>
      </w:r>
      <w:r w:rsidR="00B818E6">
        <w:rPr>
          <w:b/>
          <w:color w:val="5D606E"/>
        </w:rPr>
        <w:t>,</w:t>
      </w:r>
      <w:r>
        <w:rPr>
          <w:b/>
          <w:color w:val="5D606E"/>
        </w:rPr>
        <w:t xml:space="preserve"> please contact the </w:t>
      </w:r>
      <w:r w:rsidR="00F5644E">
        <w:rPr>
          <w:b/>
          <w:color w:val="5D606E"/>
        </w:rPr>
        <w:t xml:space="preserve">Business Hot House partner you are working with or the </w:t>
      </w:r>
      <w:r>
        <w:rPr>
          <w:b/>
          <w:color w:val="5D606E"/>
        </w:rPr>
        <w:t>Invest4 team</w:t>
      </w:r>
      <w:r w:rsidR="00A57F66">
        <w:rPr>
          <w:b/>
          <w:color w:val="5D606E"/>
        </w:rPr>
        <w:t>.</w:t>
      </w:r>
    </w:p>
    <w:p w14:paraId="5C048C53" w14:textId="77777777" w:rsidR="0004295E" w:rsidRDefault="0004295E">
      <w:pPr>
        <w:pStyle w:val="BodyText"/>
        <w:rPr>
          <w:b/>
        </w:rPr>
      </w:pPr>
    </w:p>
    <w:p w14:paraId="358829E3" w14:textId="77777777" w:rsidR="0004295E" w:rsidRDefault="00276183">
      <w:pPr>
        <w:pStyle w:val="Heading1"/>
        <w:numPr>
          <w:ilvl w:val="1"/>
          <w:numId w:val="6"/>
        </w:numPr>
        <w:tabs>
          <w:tab w:val="left" w:pos="642"/>
        </w:tabs>
        <w:spacing w:before="155"/>
        <w:ind w:left="641" w:hanging="542"/>
      </w:pPr>
      <w:r>
        <w:rPr>
          <w:color w:val="ED7C31"/>
        </w:rPr>
        <w:t xml:space="preserve">What the Invest4 grant fund </w:t>
      </w:r>
      <w:proofErr w:type="spellStart"/>
      <w:r>
        <w:rPr>
          <w:color w:val="ED7C31"/>
          <w:spacing w:val="-119"/>
          <w:u w:val="single" w:color="ED7C31"/>
        </w:rPr>
        <w:t>c</w:t>
      </w:r>
      <w:r w:rsidR="003B2951">
        <w:rPr>
          <w:color w:val="ED7C31"/>
          <w:u w:val="single" w:color="ED7C31"/>
        </w:rPr>
        <w:t>cannot</w:t>
      </w:r>
      <w:proofErr w:type="spellEnd"/>
      <w:r>
        <w:rPr>
          <w:color w:val="ED7C31"/>
        </w:rPr>
        <w:t xml:space="preserve"> be used</w:t>
      </w:r>
      <w:r>
        <w:rPr>
          <w:color w:val="ED7C31"/>
          <w:spacing w:val="-4"/>
        </w:rPr>
        <w:t xml:space="preserve"> </w:t>
      </w:r>
      <w:r>
        <w:rPr>
          <w:color w:val="ED7C31"/>
        </w:rPr>
        <w:t>for:</w:t>
      </w:r>
    </w:p>
    <w:p w14:paraId="43BBCC38" w14:textId="6E6A64D4" w:rsidR="0004295E" w:rsidRDefault="00F819E3">
      <w:pPr>
        <w:pStyle w:val="BodyText"/>
        <w:spacing w:before="7"/>
        <w:rPr>
          <w:rFonts w:ascii="Calibri Light"/>
          <w:sz w:val="24"/>
        </w:rPr>
      </w:pPr>
      <w:r>
        <w:rPr>
          <w:noProof/>
        </w:rPr>
        <mc:AlternateContent>
          <mc:Choice Requires="wpg">
            <w:drawing>
              <wp:anchor distT="0" distB="0" distL="0" distR="0" simplePos="0" relativeHeight="487588864" behindDoc="1" locked="0" layoutInCell="1" allowOverlap="1" wp14:anchorId="2D9CDBB3" wp14:editId="6442B6C4">
                <wp:simplePos x="0" y="0"/>
                <wp:positionH relativeFrom="page">
                  <wp:posOffset>914400</wp:posOffset>
                </wp:positionH>
                <wp:positionV relativeFrom="paragraph">
                  <wp:posOffset>215900</wp:posOffset>
                </wp:positionV>
                <wp:extent cx="5732145" cy="1786255"/>
                <wp:effectExtent l="0" t="0" r="0" b="0"/>
                <wp:wrapTopAndBottom/>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1786255"/>
                          <a:chOff x="1440" y="340"/>
                          <a:chExt cx="9027" cy="2813"/>
                        </a:xfrm>
                      </wpg:grpSpPr>
                      <wps:wsp>
                        <wps:cNvPr id="6" name="Text Box 6"/>
                        <wps:cNvSpPr txBox="1">
                          <a:spLocks noChangeArrowheads="1"/>
                        </wps:cNvSpPr>
                        <wps:spPr bwMode="auto">
                          <a:xfrm>
                            <a:off x="5952" y="344"/>
                            <a:ext cx="4510" cy="2804"/>
                          </a:xfrm>
                          <a:prstGeom prst="rect">
                            <a:avLst/>
                          </a:prstGeom>
                          <a:noFill/>
                          <a:ln w="6096">
                            <a:solidFill>
                              <a:srgbClr val="265669"/>
                            </a:solidFill>
                            <a:miter lim="800000"/>
                            <a:headEnd/>
                            <a:tailEnd/>
                          </a:ln>
                          <a:extLst>
                            <a:ext uri="{909E8E84-426E-40DD-AFC4-6F175D3DCCD1}">
                              <a14:hiddenFill xmlns:a14="http://schemas.microsoft.com/office/drawing/2010/main">
                                <a:solidFill>
                                  <a:srgbClr val="FFFFFF"/>
                                </a:solidFill>
                              </a14:hiddenFill>
                            </a:ext>
                          </a:extLst>
                        </wps:spPr>
                        <wps:txbx>
                          <w:txbxContent>
                            <w:p w14:paraId="3CF2415F" w14:textId="77777777" w:rsidR="00276183" w:rsidRDefault="00276183">
                              <w:pPr>
                                <w:numPr>
                                  <w:ilvl w:val="0"/>
                                  <w:numId w:val="4"/>
                                </w:numPr>
                                <w:tabs>
                                  <w:tab w:val="left" w:pos="823"/>
                                  <w:tab w:val="left" w:pos="824"/>
                                </w:tabs>
                                <w:spacing w:before="1"/>
                                <w:ind w:hanging="361"/>
                              </w:pPr>
                              <w:r>
                                <w:rPr>
                                  <w:color w:val="5D606E"/>
                                </w:rPr>
                                <w:t>Working</w:t>
                              </w:r>
                              <w:r>
                                <w:rPr>
                                  <w:color w:val="5D606E"/>
                                  <w:spacing w:val="-2"/>
                                </w:rPr>
                                <w:t xml:space="preserve"> </w:t>
                              </w:r>
                              <w:r>
                                <w:rPr>
                                  <w:color w:val="5D606E"/>
                                </w:rPr>
                                <w:t>capital</w:t>
                              </w:r>
                            </w:p>
                            <w:p w14:paraId="34C2AEB5" w14:textId="77777777" w:rsidR="00276183" w:rsidRPr="003B2951" w:rsidRDefault="00276183">
                              <w:pPr>
                                <w:numPr>
                                  <w:ilvl w:val="0"/>
                                  <w:numId w:val="4"/>
                                </w:numPr>
                                <w:tabs>
                                  <w:tab w:val="left" w:pos="823"/>
                                  <w:tab w:val="left" w:pos="824"/>
                                </w:tabs>
                                <w:spacing w:line="279" w:lineRule="exact"/>
                                <w:ind w:hanging="361"/>
                                <w:rPr>
                                  <w:b/>
                                  <w:color w:val="F79646" w:themeColor="accent6"/>
                                </w:rPr>
                              </w:pPr>
                              <w:r w:rsidRPr="003B2951">
                                <w:rPr>
                                  <w:b/>
                                  <w:color w:val="F79646" w:themeColor="accent6"/>
                                </w:rPr>
                                <w:t>Asset purchase using asset</w:t>
                              </w:r>
                              <w:r w:rsidRPr="003B2951">
                                <w:rPr>
                                  <w:b/>
                                  <w:color w:val="F79646" w:themeColor="accent6"/>
                                  <w:spacing w:val="-6"/>
                                </w:rPr>
                                <w:t xml:space="preserve"> </w:t>
                              </w:r>
                              <w:r w:rsidRPr="003B2951">
                                <w:rPr>
                                  <w:b/>
                                  <w:color w:val="F79646" w:themeColor="accent6"/>
                                </w:rPr>
                                <w:t>finance</w:t>
                              </w:r>
                            </w:p>
                            <w:p w14:paraId="2BB51D63" w14:textId="77777777" w:rsidR="00276183" w:rsidRDefault="00276183">
                              <w:pPr>
                                <w:numPr>
                                  <w:ilvl w:val="0"/>
                                  <w:numId w:val="4"/>
                                </w:numPr>
                                <w:tabs>
                                  <w:tab w:val="left" w:pos="823"/>
                                  <w:tab w:val="left" w:pos="824"/>
                                </w:tabs>
                                <w:spacing w:line="279" w:lineRule="exact"/>
                                <w:ind w:hanging="361"/>
                              </w:pPr>
                              <w:r>
                                <w:rPr>
                                  <w:color w:val="5D606E"/>
                                </w:rPr>
                                <w:t>Planning</w:t>
                              </w:r>
                              <w:r>
                                <w:rPr>
                                  <w:color w:val="5D606E"/>
                                  <w:spacing w:val="-1"/>
                                </w:rPr>
                                <w:t xml:space="preserve"> </w:t>
                              </w:r>
                              <w:r>
                                <w:rPr>
                                  <w:color w:val="5D606E"/>
                                </w:rPr>
                                <w:t>permission</w:t>
                              </w:r>
                            </w:p>
                            <w:p w14:paraId="5E352B51" w14:textId="77777777" w:rsidR="00276183" w:rsidRDefault="00276183">
                              <w:pPr>
                                <w:numPr>
                                  <w:ilvl w:val="0"/>
                                  <w:numId w:val="4"/>
                                </w:numPr>
                                <w:tabs>
                                  <w:tab w:val="left" w:pos="823"/>
                                  <w:tab w:val="left" w:pos="824"/>
                                </w:tabs>
                                <w:spacing w:before="1"/>
                                <w:ind w:hanging="361"/>
                              </w:pPr>
                              <w:r>
                                <w:rPr>
                                  <w:color w:val="5D606E"/>
                                </w:rPr>
                                <w:t>Legal</w:t>
                              </w:r>
                              <w:r>
                                <w:rPr>
                                  <w:color w:val="5D606E"/>
                                  <w:spacing w:val="-3"/>
                                </w:rPr>
                                <w:t xml:space="preserve"> </w:t>
                              </w:r>
                              <w:r>
                                <w:rPr>
                                  <w:color w:val="5D606E"/>
                                </w:rPr>
                                <w:t>expenses/fees</w:t>
                              </w:r>
                            </w:p>
                            <w:p w14:paraId="38CB9FCA" w14:textId="77777777" w:rsidR="00276183" w:rsidRDefault="00276183">
                              <w:pPr>
                                <w:numPr>
                                  <w:ilvl w:val="0"/>
                                  <w:numId w:val="4"/>
                                </w:numPr>
                                <w:tabs>
                                  <w:tab w:val="left" w:pos="823"/>
                                  <w:tab w:val="left" w:pos="824"/>
                                </w:tabs>
                                <w:ind w:hanging="361"/>
                              </w:pPr>
                              <w:r>
                                <w:rPr>
                                  <w:color w:val="5D606E"/>
                                </w:rPr>
                                <w:t>General business set up</w:t>
                              </w:r>
                              <w:r>
                                <w:rPr>
                                  <w:color w:val="5D606E"/>
                                  <w:spacing w:val="-4"/>
                                </w:rPr>
                                <w:t xml:space="preserve"> </w:t>
                              </w:r>
                              <w:r>
                                <w:rPr>
                                  <w:color w:val="5D606E"/>
                                </w:rPr>
                                <w:t>costs</w:t>
                              </w:r>
                            </w:p>
                            <w:p w14:paraId="76BDC84B" w14:textId="77777777" w:rsidR="00276183" w:rsidRPr="00A57F66" w:rsidRDefault="00276183">
                              <w:pPr>
                                <w:numPr>
                                  <w:ilvl w:val="0"/>
                                  <w:numId w:val="4"/>
                                </w:numPr>
                                <w:tabs>
                                  <w:tab w:val="left" w:pos="823"/>
                                  <w:tab w:val="left" w:pos="824"/>
                                </w:tabs>
                                <w:spacing w:before="1"/>
                                <w:ind w:hanging="361"/>
                                <w:rPr>
                                  <w:b/>
                                  <w:color w:val="F79646" w:themeColor="accent6"/>
                                </w:rPr>
                              </w:pPr>
                              <w:r w:rsidRPr="00A57F66">
                                <w:rPr>
                                  <w:b/>
                                  <w:color w:val="F79646" w:themeColor="accent6"/>
                                </w:rPr>
                                <w:t>VAT costs</w:t>
                              </w:r>
                            </w:p>
                            <w:p w14:paraId="69B9E320" w14:textId="77777777" w:rsidR="00276183" w:rsidRPr="0079209D" w:rsidRDefault="00276183">
                              <w:pPr>
                                <w:numPr>
                                  <w:ilvl w:val="0"/>
                                  <w:numId w:val="4"/>
                                </w:numPr>
                                <w:tabs>
                                  <w:tab w:val="left" w:pos="823"/>
                                  <w:tab w:val="left" w:pos="824"/>
                                </w:tabs>
                                <w:spacing w:before="1"/>
                                <w:ind w:hanging="361"/>
                                <w:rPr>
                                  <w:color w:val="7F7F7F" w:themeColor="text1" w:themeTint="80"/>
                                </w:rPr>
                              </w:pPr>
                              <w:r w:rsidRPr="0079209D">
                                <w:rPr>
                                  <w:color w:val="7F7F7F" w:themeColor="text1" w:themeTint="80"/>
                                </w:rPr>
                                <w:t>Ongoing consultancy</w:t>
                              </w:r>
                            </w:p>
                            <w:p w14:paraId="1B4B2276" w14:textId="77777777" w:rsidR="00276183" w:rsidRPr="0079209D" w:rsidRDefault="00276183">
                              <w:pPr>
                                <w:numPr>
                                  <w:ilvl w:val="0"/>
                                  <w:numId w:val="4"/>
                                </w:numPr>
                                <w:tabs>
                                  <w:tab w:val="left" w:pos="823"/>
                                  <w:tab w:val="left" w:pos="824"/>
                                </w:tabs>
                                <w:spacing w:before="1"/>
                                <w:ind w:hanging="361"/>
                                <w:rPr>
                                  <w:color w:val="7F7F7F" w:themeColor="text1" w:themeTint="80"/>
                                </w:rPr>
                              </w:pPr>
                              <w:r w:rsidRPr="0079209D">
                                <w:rPr>
                                  <w:color w:val="7F7F7F" w:themeColor="text1" w:themeTint="80"/>
                                </w:rPr>
                                <w:t xml:space="preserve">Licensing </w:t>
                              </w:r>
                            </w:p>
                            <w:p w14:paraId="2C75C88F" w14:textId="77777777" w:rsidR="00276183" w:rsidRPr="003B2951" w:rsidRDefault="00276183">
                              <w:pPr>
                                <w:numPr>
                                  <w:ilvl w:val="0"/>
                                  <w:numId w:val="4"/>
                                </w:numPr>
                                <w:tabs>
                                  <w:tab w:val="left" w:pos="823"/>
                                  <w:tab w:val="left" w:pos="824"/>
                                </w:tabs>
                                <w:ind w:hanging="361"/>
                                <w:rPr>
                                  <w:b/>
                                  <w:color w:val="F79646" w:themeColor="accent6"/>
                                </w:rPr>
                              </w:pPr>
                              <w:r w:rsidRPr="003B2951">
                                <w:rPr>
                                  <w:b/>
                                  <w:color w:val="F79646" w:themeColor="accent6"/>
                                </w:rPr>
                                <w:t>Subscriptions</w:t>
                              </w:r>
                            </w:p>
                          </w:txbxContent>
                        </wps:txbx>
                        <wps:bodyPr rot="0" vert="horz" wrap="square" lIns="0" tIns="0" rIns="0" bIns="0" anchor="t" anchorCtr="0" upright="1">
                          <a:noAutofit/>
                        </wps:bodyPr>
                      </wps:wsp>
                      <wps:wsp>
                        <wps:cNvPr id="7" name="Text Box 5"/>
                        <wps:cNvSpPr txBox="1">
                          <a:spLocks noChangeArrowheads="1"/>
                        </wps:cNvSpPr>
                        <wps:spPr bwMode="auto">
                          <a:xfrm>
                            <a:off x="1444" y="344"/>
                            <a:ext cx="4508" cy="2804"/>
                          </a:xfrm>
                          <a:prstGeom prst="rect">
                            <a:avLst/>
                          </a:prstGeom>
                          <a:noFill/>
                          <a:ln w="6096">
                            <a:solidFill>
                              <a:srgbClr val="265669"/>
                            </a:solidFill>
                            <a:miter lim="800000"/>
                            <a:headEnd/>
                            <a:tailEnd/>
                          </a:ln>
                          <a:extLst>
                            <a:ext uri="{909E8E84-426E-40DD-AFC4-6F175D3DCCD1}">
                              <a14:hiddenFill xmlns:a14="http://schemas.microsoft.com/office/drawing/2010/main">
                                <a:solidFill>
                                  <a:srgbClr val="FFFFFF"/>
                                </a:solidFill>
                              </a14:hiddenFill>
                            </a:ext>
                          </a:extLst>
                        </wps:spPr>
                        <wps:txbx>
                          <w:txbxContent>
                            <w:p w14:paraId="1ECFD226" w14:textId="77777777" w:rsidR="00276183" w:rsidRDefault="00276183">
                              <w:pPr>
                                <w:numPr>
                                  <w:ilvl w:val="0"/>
                                  <w:numId w:val="3"/>
                                </w:numPr>
                                <w:tabs>
                                  <w:tab w:val="left" w:pos="823"/>
                                  <w:tab w:val="left" w:pos="824"/>
                                </w:tabs>
                                <w:spacing w:line="280" w:lineRule="exact"/>
                                <w:ind w:hanging="361"/>
                              </w:pPr>
                              <w:r>
                                <w:rPr>
                                  <w:color w:val="5D606E"/>
                                </w:rPr>
                                <w:t>Depreciation</w:t>
                              </w:r>
                            </w:p>
                            <w:p w14:paraId="25BDBA5F" w14:textId="77777777" w:rsidR="00276183" w:rsidRDefault="00276183">
                              <w:pPr>
                                <w:numPr>
                                  <w:ilvl w:val="0"/>
                                  <w:numId w:val="3"/>
                                </w:numPr>
                                <w:tabs>
                                  <w:tab w:val="left" w:pos="823"/>
                                  <w:tab w:val="left" w:pos="824"/>
                                </w:tabs>
                                <w:ind w:hanging="361"/>
                              </w:pPr>
                              <w:r>
                                <w:rPr>
                                  <w:color w:val="5D606E"/>
                                </w:rPr>
                                <w:t>Repayment of</w:t>
                              </w:r>
                              <w:r>
                                <w:rPr>
                                  <w:color w:val="5D606E"/>
                                  <w:spacing w:val="-3"/>
                                </w:rPr>
                                <w:t xml:space="preserve"> </w:t>
                              </w:r>
                              <w:r>
                                <w:rPr>
                                  <w:color w:val="5D606E"/>
                                </w:rPr>
                                <w:t>debts</w:t>
                              </w:r>
                            </w:p>
                            <w:p w14:paraId="7AA39BAF" w14:textId="77777777" w:rsidR="00276183" w:rsidRDefault="00276183">
                              <w:pPr>
                                <w:numPr>
                                  <w:ilvl w:val="0"/>
                                  <w:numId w:val="3"/>
                                </w:numPr>
                                <w:tabs>
                                  <w:tab w:val="left" w:pos="823"/>
                                  <w:tab w:val="left" w:pos="824"/>
                                </w:tabs>
                                <w:spacing w:before="1"/>
                                <w:ind w:hanging="361"/>
                              </w:pPr>
                              <w:r>
                                <w:rPr>
                                  <w:color w:val="5D606E"/>
                                </w:rPr>
                                <w:t>Gifts and</w:t>
                              </w:r>
                              <w:r>
                                <w:rPr>
                                  <w:color w:val="5D606E"/>
                                  <w:spacing w:val="-2"/>
                                </w:rPr>
                                <w:t xml:space="preserve"> </w:t>
                              </w:r>
                              <w:r>
                                <w:rPr>
                                  <w:color w:val="5D606E"/>
                                </w:rPr>
                                <w:t>donations</w:t>
                              </w:r>
                            </w:p>
                            <w:p w14:paraId="71988C38" w14:textId="77777777" w:rsidR="00276183" w:rsidRDefault="00276183">
                              <w:pPr>
                                <w:numPr>
                                  <w:ilvl w:val="0"/>
                                  <w:numId w:val="3"/>
                                </w:numPr>
                                <w:tabs>
                                  <w:tab w:val="left" w:pos="823"/>
                                  <w:tab w:val="left" w:pos="824"/>
                                </w:tabs>
                                <w:spacing w:line="279" w:lineRule="exact"/>
                                <w:ind w:hanging="361"/>
                              </w:pPr>
                              <w:r>
                                <w:rPr>
                                  <w:color w:val="5D606E"/>
                                </w:rPr>
                                <w:t>Land</w:t>
                              </w:r>
                              <w:r>
                                <w:rPr>
                                  <w:color w:val="5D606E"/>
                                  <w:spacing w:val="-1"/>
                                </w:rPr>
                                <w:t xml:space="preserve"> </w:t>
                              </w:r>
                              <w:r>
                                <w:rPr>
                                  <w:color w:val="5D606E"/>
                                </w:rPr>
                                <w:t>purchases</w:t>
                              </w:r>
                            </w:p>
                            <w:p w14:paraId="04484618" w14:textId="77777777" w:rsidR="00276183" w:rsidRDefault="00276183">
                              <w:pPr>
                                <w:numPr>
                                  <w:ilvl w:val="0"/>
                                  <w:numId w:val="3"/>
                                </w:numPr>
                                <w:tabs>
                                  <w:tab w:val="left" w:pos="823"/>
                                  <w:tab w:val="left" w:pos="824"/>
                                </w:tabs>
                                <w:spacing w:line="279" w:lineRule="exact"/>
                                <w:ind w:hanging="361"/>
                              </w:pPr>
                              <w:r>
                                <w:rPr>
                                  <w:color w:val="5D606E"/>
                                </w:rPr>
                                <w:t>Internal</w:t>
                              </w:r>
                              <w:r>
                                <w:rPr>
                                  <w:color w:val="5D606E"/>
                                  <w:spacing w:val="-1"/>
                                </w:rPr>
                                <w:t xml:space="preserve"> </w:t>
                              </w:r>
                              <w:r>
                                <w:rPr>
                                  <w:color w:val="5D606E"/>
                                </w:rPr>
                                <w:t>transfers</w:t>
                              </w:r>
                            </w:p>
                            <w:p w14:paraId="63B5C309" w14:textId="77777777" w:rsidR="00276183" w:rsidRDefault="00276183">
                              <w:pPr>
                                <w:numPr>
                                  <w:ilvl w:val="0"/>
                                  <w:numId w:val="3"/>
                                </w:numPr>
                                <w:tabs>
                                  <w:tab w:val="left" w:pos="823"/>
                                  <w:tab w:val="left" w:pos="824"/>
                                </w:tabs>
                                <w:spacing w:before="1"/>
                                <w:ind w:hanging="361"/>
                              </w:pPr>
                              <w:r>
                                <w:rPr>
                                  <w:color w:val="5D606E"/>
                                </w:rPr>
                                <w:t>Wages</w:t>
                              </w:r>
                            </w:p>
                            <w:p w14:paraId="4F081293" w14:textId="77777777" w:rsidR="00276183" w:rsidRDefault="00276183">
                              <w:pPr>
                                <w:numPr>
                                  <w:ilvl w:val="0"/>
                                  <w:numId w:val="3"/>
                                </w:numPr>
                                <w:tabs>
                                  <w:tab w:val="left" w:pos="823"/>
                                  <w:tab w:val="left" w:pos="824"/>
                                </w:tabs>
                                <w:ind w:hanging="361"/>
                              </w:pPr>
                              <w:r>
                                <w:rPr>
                                  <w:color w:val="5D606E"/>
                                </w:rPr>
                                <w:t>Stock and</w:t>
                              </w:r>
                              <w:r>
                                <w:rPr>
                                  <w:color w:val="5D606E"/>
                                  <w:spacing w:val="-5"/>
                                </w:rPr>
                                <w:t xml:space="preserve"> </w:t>
                              </w:r>
                              <w:r>
                                <w:rPr>
                                  <w:color w:val="5D606E"/>
                                </w:rPr>
                                <w:t>consumables</w:t>
                              </w:r>
                            </w:p>
                            <w:p w14:paraId="03BD773C" w14:textId="77777777" w:rsidR="00276183" w:rsidRPr="003B2951" w:rsidRDefault="00276183">
                              <w:pPr>
                                <w:numPr>
                                  <w:ilvl w:val="0"/>
                                  <w:numId w:val="3"/>
                                </w:numPr>
                                <w:tabs>
                                  <w:tab w:val="left" w:pos="823"/>
                                  <w:tab w:val="left" w:pos="824"/>
                                </w:tabs>
                                <w:spacing w:before="1"/>
                                <w:ind w:hanging="361"/>
                              </w:pPr>
                              <w:r>
                                <w:rPr>
                                  <w:color w:val="5D606E"/>
                                </w:rPr>
                                <w:t>Digital advertising</w:t>
                              </w:r>
                            </w:p>
                            <w:p w14:paraId="1693E682" w14:textId="77777777" w:rsidR="00276183" w:rsidRDefault="00276183" w:rsidP="003B2951">
                              <w:pPr>
                                <w:numPr>
                                  <w:ilvl w:val="0"/>
                                  <w:numId w:val="3"/>
                                </w:numPr>
                                <w:tabs>
                                  <w:tab w:val="left" w:pos="823"/>
                                  <w:tab w:val="left" w:pos="824"/>
                                </w:tabs>
                                <w:spacing w:line="280" w:lineRule="exact"/>
                              </w:pPr>
                              <w:r>
                                <w:rPr>
                                  <w:color w:val="5D606E"/>
                                </w:rPr>
                                <w:t>General running costs of the</w:t>
                              </w:r>
                              <w:r>
                                <w:rPr>
                                  <w:color w:val="5D606E"/>
                                  <w:spacing w:val="-8"/>
                                </w:rPr>
                                <w:t xml:space="preserve"> </w:t>
                              </w:r>
                              <w:r>
                                <w:rPr>
                                  <w:color w:val="5D606E"/>
                                </w:rPr>
                                <w:t>business</w:t>
                              </w:r>
                            </w:p>
                            <w:p w14:paraId="42FEB50F" w14:textId="77777777" w:rsidR="00276183" w:rsidRDefault="00276183" w:rsidP="003B2951">
                              <w:pPr>
                                <w:numPr>
                                  <w:ilvl w:val="0"/>
                                  <w:numId w:val="3"/>
                                </w:numPr>
                                <w:tabs>
                                  <w:tab w:val="left" w:pos="823"/>
                                  <w:tab w:val="left" w:pos="824"/>
                                </w:tabs>
                              </w:pPr>
                              <w:r>
                                <w:rPr>
                                  <w:color w:val="5D606E"/>
                                </w:rPr>
                                <w:t>Previously incurred</w:t>
                              </w:r>
                              <w:r>
                                <w:rPr>
                                  <w:color w:val="5D606E"/>
                                  <w:spacing w:val="-4"/>
                                </w:rPr>
                                <w:t xml:space="preserve"> </w:t>
                              </w:r>
                              <w:r>
                                <w:rPr>
                                  <w:color w:val="5D606E"/>
                                </w:rPr>
                                <w:t>expenses</w:t>
                              </w:r>
                            </w:p>
                            <w:p w14:paraId="4074E441" w14:textId="77777777" w:rsidR="00276183" w:rsidRDefault="00276183">
                              <w:pPr>
                                <w:numPr>
                                  <w:ilvl w:val="0"/>
                                  <w:numId w:val="3"/>
                                </w:numPr>
                                <w:tabs>
                                  <w:tab w:val="left" w:pos="823"/>
                                  <w:tab w:val="left" w:pos="824"/>
                                </w:tabs>
                                <w:spacing w:before="1"/>
                                <w:ind w:hanging="361"/>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CDBB3" id="Group 4" o:spid="_x0000_s1028" style="position:absolute;margin-left:1in;margin-top:17pt;width:451.35pt;height:140.65pt;z-index:-15727616;mso-wrap-distance-left:0;mso-wrap-distance-right:0;mso-position-horizontal-relative:page" coordorigin="1440,340" coordsize="9027,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">
                <v:shape id="Text Box 6" o:spid="_x0000_s1029" type="#_x0000_t202" style="position:absolute;left:5952;top:344;width:4510;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" filled="f" strokecolor="#265669" strokeweight=".48pt">
                  <v:textbox inset="0,0,0,0">
                    <w:txbxContent>
                      <w:p w14:paraId="3CF2415F" w14:textId="77777777" w:rsidR="00276183" w:rsidRDefault="00276183">
                        <w:pPr>
                          <w:numPr>
                            <w:ilvl w:val="0"/>
                            <w:numId w:val="4"/>
                          </w:numPr>
                          <w:tabs>
                            <w:tab w:val="left" w:pos="823"/>
                            <w:tab w:val="left" w:pos="824"/>
                          </w:tabs>
                          <w:spacing w:before="1"/>
                          <w:ind w:hanging="361"/>
                        </w:pPr>
                        <w:r>
                          <w:rPr>
                            <w:color w:val="5D606E"/>
                          </w:rPr>
                          <w:t>Working</w:t>
                        </w:r>
                        <w:r>
                          <w:rPr>
                            <w:color w:val="5D606E"/>
                            <w:spacing w:val="-2"/>
                          </w:rPr>
                          <w:t xml:space="preserve"> </w:t>
                        </w:r>
                        <w:r>
                          <w:rPr>
                            <w:color w:val="5D606E"/>
                          </w:rPr>
                          <w:t>capital</w:t>
                        </w:r>
                      </w:p>
                      <w:p w14:paraId="34C2AEB5" w14:textId="77777777" w:rsidR="00276183" w:rsidRPr="003B2951" w:rsidRDefault="00276183">
                        <w:pPr>
                          <w:numPr>
                            <w:ilvl w:val="0"/>
                            <w:numId w:val="4"/>
                          </w:numPr>
                          <w:tabs>
                            <w:tab w:val="left" w:pos="823"/>
                            <w:tab w:val="left" w:pos="824"/>
                          </w:tabs>
                          <w:spacing w:line="279" w:lineRule="exact"/>
                          <w:ind w:hanging="361"/>
                          <w:rPr>
                            <w:b/>
                            <w:color w:val="F79646" w:themeColor="accent6"/>
                          </w:rPr>
                        </w:pPr>
                        <w:r w:rsidRPr="003B2951">
                          <w:rPr>
                            <w:b/>
                            <w:color w:val="F79646" w:themeColor="accent6"/>
                          </w:rPr>
                          <w:t>Asset purchase using asset</w:t>
                        </w:r>
                        <w:r w:rsidRPr="003B2951">
                          <w:rPr>
                            <w:b/>
                            <w:color w:val="F79646" w:themeColor="accent6"/>
                            <w:spacing w:val="-6"/>
                          </w:rPr>
                          <w:t xml:space="preserve"> </w:t>
                        </w:r>
                        <w:r w:rsidRPr="003B2951">
                          <w:rPr>
                            <w:b/>
                            <w:color w:val="F79646" w:themeColor="accent6"/>
                          </w:rPr>
                          <w:t>finance</w:t>
                        </w:r>
                      </w:p>
                      <w:p w14:paraId="2BB51D63" w14:textId="77777777" w:rsidR="00276183" w:rsidRDefault="00276183">
                        <w:pPr>
                          <w:numPr>
                            <w:ilvl w:val="0"/>
                            <w:numId w:val="4"/>
                          </w:numPr>
                          <w:tabs>
                            <w:tab w:val="left" w:pos="823"/>
                            <w:tab w:val="left" w:pos="824"/>
                          </w:tabs>
                          <w:spacing w:line="279" w:lineRule="exact"/>
                          <w:ind w:hanging="361"/>
                        </w:pPr>
                        <w:r>
                          <w:rPr>
                            <w:color w:val="5D606E"/>
                          </w:rPr>
                          <w:t>Planning</w:t>
                        </w:r>
                        <w:r>
                          <w:rPr>
                            <w:color w:val="5D606E"/>
                            <w:spacing w:val="-1"/>
                          </w:rPr>
                          <w:t xml:space="preserve"> </w:t>
                        </w:r>
                        <w:r>
                          <w:rPr>
                            <w:color w:val="5D606E"/>
                          </w:rPr>
                          <w:t>permission</w:t>
                        </w:r>
                      </w:p>
                      <w:p w14:paraId="5E352B51" w14:textId="77777777" w:rsidR="00276183" w:rsidRDefault="00276183">
                        <w:pPr>
                          <w:numPr>
                            <w:ilvl w:val="0"/>
                            <w:numId w:val="4"/>
                          </w:numPr>
                          <w:tabs>
                            <w:tab w:val="left" w:pos="823"/>
                            <w:tab w:val="left" w:pos="824"/>
                          </w:tabs>
                          <w:spacing w:before="1"/>
                          <w:ind w:hanging="361"/>
                        </w:pPr>
                        <w:r>
                          <w:rPr>
                            <w:color w:val="5D606E"/>
                          </w:rPr>
                          <w:t>Legal</w:t>
                        </w:r>
                        <w:r>
                          <w:rPr>
                            <w:color w:val="5D606E"/>
                            <w:spacing w:val="-3"/>
                          </w:rPr>
                          <w:t xml:space="preserve"> </w:t>
                        </w:r>
                        <w:r>
                          <w:rPr>
                            <w:color w:val="5D606E"/>
                          </w:rPr>
                          <w:t>expenses/fees</w:t>
                        </w:r>
                      </w:p>
                      <w:p w14:paraId="38CB9FCA" w14:textId="77777777" w:rsidR="00276183" w:rsidRDefault="00276183">
                        <w:pPr>
                          <w:numPr>
                            <w:ilvl w:val="0"/>
                            <w:numId w:val="4"/>
                          </w:numPr>
                          <w:tabs>
                            <w:tab w:val="left" w:pos="823"/>
                            <w:tab w:val="left" w:pos="824"/>
                          </w:tabs>
                          <w:ind w:hanging="361"/>
                        </w:pPr>
                        <w:r>
                          <w:rPr>
                            <w:color w:val="5D606E"/>
                          </w:rPr>
                          <w:t>General business set up</w:t>
                        </w:r>
                        <w:r>
                          <w:rPr>
                            <w:color w:val="5D606E"/>
                            <w:spacing w:val="-4"/>
                          </w:rPr>
                          <w:t xml:space="preserve"> </w:t>
                        </w:r>
                        <w:r>
                          <w:rPr>
                            <w:color w:val="5D606E"/>
                          </w:rPr>
                          <w:t>costs</w:t>
                        </w:r>
                      </w:p>
                      <w:p w14:paraId="76BDC84B" w14:textId="77777777" w:rsidR="00276183" w:rsidRPr="00A57F66" w:rsidRDefault="00276183">
                        <w:pPr>
                          <w:numPr>
                            <w:ilvl w:val="0"/>
                            <w:numId w:val="4"/>
                          </w:numPr>
                          <w:tabs>
                            <w:tab w:val="left" w:pos="823"/>
                            <w:tab w:val="left" w:pos="824"/>
                          </w:tabs>
                          <w:spacing w:before="1"/>
                          <w:ind w:hanging="361"/>
                          <w:rPr>
                            <w:b/>
                            <w:color w:val="F79646" w:themeColor="accent6"/>
                          </w:rPr>
                        </w:pPr>
                        <w:r w:rsidRPr="00A57F66">
                          <w:rPr>
                            <w:b/>
                            <w:color w:val="F79646" w:themeColor="accent6"/>
                          </w:rPr>
                          <w:t>VAT costs</w:t>
                        </w:r>
                      </w:p>
                      <w:p w14:paraId="69B9E320" w14:textId="77777777" w:rsidR="00276183" w:rsidRPr="0079209D" w:rsidRDefault="00276183">
                        <w:pPr>
                          <w:numPr>
                            <w:ilvl w:val="0"/>
                            <w:numId w:val="4"/>
                          </w:numPr>
                          <w:tabs>
                            <w:tab w:val="left" w:pos="823"/>
                            <w:tab w:val="left" w:pos="824"/>
                          </w:tabs>
                          <w:spacing w:before="1"/>
                          <w:ind w:hanging="361"/>
                          <w:rPr>
                            <w:color w:val="7F7F7F" w:themeColor="text1" w:themeTint="80"/>
                          </w:rPr>
                        </w:pPr>
                        <w:r w:rsidRPr="0079209D">
                          <w:rPr>
                            <w:color w:val="7F7F7F" w:themeColor="text1" w:themeTint="80"/>
                          </w:rPr>
                          <w:t>Ongoing consultancy</w:t>
                        </w:r>
                      </w:p>
                      <w:p w14:paraId="1B4B2276" w14:textId="77777777" w:rsidR="00276183" w:rsidRPr="0079209D" w:rsidRDefault="00276183">
                        <w:pPr>
                          <w:numPr>
                            <w:ilvl w:val="0"/>
                            <w:numId w:val="4"/>
                          </w:numPr>
                          <w:tabs>
                            <w:tab w:val="left" w:pos="823"/>
                            <w:tab w:val="left" w:pos="824"/>
                          </w:tabs>
                          <w:spacing w:before="1"/>
                          <w:ind w:hanging="361"/>
                          <w:rPr>
                            <w:color w:val="7F7F7F" w:themeColor="text1" w:themeTint="80"/>
                          </w:rPr>
                        </w:pPr>
                        <w:r w:rsidRPr="0079209D">
                          <w:rPr>
                            <w:color w:val="7F7F7F" w:themeColor="text1" w:themeTint="80"/>
                          </w:rPr>
                          <w:t xml:space="preserve">Licensing </w:t>
                        </w:r>
                      </w:p>
                      <w:p w14:paraId="2C75C88F" w14:textId="77777777" w:rsidR="00276183" w:rsidRPr="003B2951" w:rsidRDefault="00276183">
                        <w:pPr>
                          <w:numPr>
                            <w:ilvl w:val="0"/>
                            <w:numId w:val="4"/>
                          </w:numPr>
                          <w:tabs>
                            <w:tab w:val="left" w:pos="823"/>
                            <w:tab w:val="left" w:pos="824"/>
                          </w:tabs>
                          <w:ind w:hanging="361"/>
                          <w:rPr>
                            <w:b/>
                            <w:color w:val="F79646" w:themeColor="accent6"/>
                          </w:rPr>
                        </w:pPr>
                        <w:r w:rsidRPr="003B2951">
                          <w:rPr>
                            <w:b/>
                            <w:color w:val="F79646" w:themeColor="accent6"/>
                          </w:rPr>
                          <w:t>Subscriptions</w:t>
                        </w:r>
                      </w:p>
                    </w:txbxContent>
                  </v:textbox>
                </v:shape>
                <v:shape id="Text Box 5" o:spid="_x0000_s1030" type="#_x0000_t202" style="position:absolute;left:1444;top:344;width:4508;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" filled="f" strokecolor="#265669" strokeweight=".48pt">
                  <v:textbox inset="0,0,0,0">
                    <w:txbxContent>
                      <w:p w14:paraId="1ECFD226" w14:textId="77777777" w:rsidR="00276183" w:rsidRDefault="00276183">
                        <w:pPr>
                          <w:numPr>
                            <w:ilvl w:val="0"/>
                            <w:numId w:val="3"/>
                          </w:numPr>
                          <w:tabs>
                            <w:tab w:val="left" w:pos="823"/>
                            <w:tab w:val="left" w:pos="824"/>
                          </w:tabs>
                          <w:spacing w:line="280" w:lineRule="exact"/>
                          <w:ind w:hanging="361"/>
                        </w:pPr>
                        <w:r>
                          <w:rPr>
                            <w:color w:val="5D606E"/>
                          </w:rPr>
                          <w:t>Depreciation</w:t>
                        </w:r>
                      </w:p>
                      <w:p w14:paraId="25BDBA5F" w14:textId="77777777" w:rsidR="00276183" w:rsidRDefault="00276183">
                        <w:pPr>
                          <w:numPr>
                            <w:ilvl w:val="0"/>
                            <w:numId w:val="3"/>
                          </w:numPr>
                          <w:tabs>
                            <w:tab w:val="left" w:pos="823"/>
                            <w:tab w:val="left" w:pos="824"/>
                          </w:tabs>
                          <w:ind w:hanging="361"/>
                        </w:pPr>
                        <w:r>
                          <w:rPr>
                            <w:color w:val="5D606E"/>
                          </w:rPr>
                          <w:t>Repayment of</w:t>
                        </w:r>
                        <w:r>
                          <w:rPr>
                            <w:color w:val="5D606E"/>
                            <w:spacing w:val="-3"/>
                          </w:rPr>
                          <w:t xml:space="preserve"> </w:t>
                        </w:r>
                        <w:r>
                          <w:rPr>
                            <w:color w:val="5D606E"/>
                          </w:rPr>
                          <w:t>debts</w:t>
                        </w:r>
                      </w:p>
                      <w:p w14:paraId="7AA39BAF" w14:textId="77777777" w:rsidR="00276183" w:rsidRDefault="00276183">
                        <w:pPr>
                          <w:numPr>
                            <w:ilvl w:val="0"/>
                            <w:numId w:val="3"/>
                          </w:numPr>
                          <w:tabs>
                            <w:tab w:val="left" w:pos="823"/>
                            <w:tab w:val="left" w:pos="824"/>
                          </w:tabs>
                          <w:spacing w:before="1"/>
                          <w:ind w:hanging="361"/>
                        </w:pPr>
                        <w:r>
                          <w:rPr>
                            <w:color w:val="5D606E"/>
                          </w:rPr>
                          <w:t>Gifts and</w:t>
                        </w:r>
                        <w:r>
                          <w:rPr>
                            <w:color w:val="5D606E"/>
                            <w:spacing w:val="-2"/>
                          </w:rPr>
                          <w:t xml:space="preserve"> </w:t>
                        </w:r>
                        <w:r>
                          <w:rPr>
                            <w:color w:val="5D606E"/>
                          </w:rPr>
                          <w:t>donations</w:t>
                        </w:r>
                      </w:p>
                      <w:p w14:paraId="71988C38" w14:textId="77777777" w:rsidR="00276183" w:rsidRDefault="00276183">
                        <w:pPr>
                          <w:numPr>
                            <w:ilvl w:val="0"/>
                            <w:numId w:val="3"/>
                          </w:numPr>
                          <w:tabs>
                            <w:tab w:val="left" w:pos="823"/>
                            <w:tab w:val="left" w:pos="824"/>
                          </w:tabs>
                          <w:spacing w:line="279" w:lineRule="exact"/>
                          <w:ind w:hanging="361"/>
                        </w:pPr>
                        <w:r>
                          <w:rPr>
                            <w:color w:val="5D606E"/>
                          </w:rPr>
                          <w:t>Land</w:t>
                        </w:r>
                        <w:r>
                          <w:rPr>
                            <w:color w:val="5D606E"/>
                            <w:spacing w:val="-1"/>
                          </w:rPr>
                          <w:t xml:space="preserve"> </w:t>
                        </w:r>
                        <w:r>
                          <w:rPr>
                            <w:color w:val="5D606E"/>
                          </w:rPr>
                          <w:t>purchases</w:t>
                        </w:r>
                      </w:p>
                      <w:p w14:paraId="04484618" w14:textId="77777777" w:rsidR="00276183" w:rsidRDefault="00276183">
                        <w:pPr>
                          <w:numPr>
                            <w:ilvl w:val="0"/>
                            <w:numId w:val="3"/>
                          </w:numPr>
                          <w:tabs>
                            <w:tab w:val="left" w:pos="823"/>
                            <w:tab w:val="left" w:pos="824"/>
                          </w:tabs>
                          <w:spacing w:line="279" w:lineRule="exact"/>
                          <w:ind w:hanging="361"/>
                        </w:pPr>
                        <w:r>
                          <w:rPr>
                            <w:color w:val="5D606E"/>
                          </w:rPr>
                          <w:t>Internal</w:t>
                        </w:r>
                        <w:r>
                          <w:rPr>
                            <w:color w:val="5D606E"/>
                            <w:spacing w:val="-1"/>
                          </w:rPr>
                          <w:t xml:space="preserve"> </w:t>
                        </w:r>
                        <w:r>
                          <w:rPr>
                            <w:color w:val="5D606E"/>
                          </w:rPr>
                          <w:t>transfers</w:t>
                        </w:r>
                      </w:p>
                      <w:p w14:paraId="63B5C309" w14:textId="77777777" w:rsidR="00276183" w:rsidRDefault="00276183">
                        <w:pPr>
                          <w:numPr>
                            <w:ilvl w:val="0"/>
                            <w:numId w:val="3"/>
                          </w:numPr>
                          <w:tabs>
                            <w:tab w:val="left" w:pos="823"/>
                            <w:tab w:val="left" w:pos="824"/>
                          </w:tabs>
                          <w:spacing w:before="1"/>
                          <w:ind w:hanging="361"/>
                        </w:pPr>
                        <w:r>
                          <w:rPr>
                            <w:color w:val="5D606E"/>
                          </w:rPr>
                          <w:t>Wages</w:t>
                        </w:r>
                      </w:p>
                      <w:p w14:paraId="4F081293" w14:textId="77777777" w:rsidR="00276183" w:rsidRDefault="00276183">
                        <w:pPr>
                          <w:numPr>
                            <w:ilvl w:val="0"/>
                            <w:numId w:val="3"/>
                          </w:numPr>
                          <w:tabs>
                            <w:tab w:val="left" w:pos="823"/>
                            <w:tab w:val="left" w:pos="824"/>
                          </w:tabs>
                          <w:ind w:hanging="361"/>
                        </w:pPr>
                        <w:r>
                          <w:rPr>
                            <w:color w:val="5D606E"/>
                          </w:rPr>
                          <w:t>Stock and</w:t>
                        </w:r>
                        <w:r>
                          <w:rPr>
                            <w:color w:val="5D606E"/>
                            <w:spacing w:val="-5"/>
                          </w:rPr>
                          <w:t xml:space="preserve"> </w:t>
                        </w:r>
                        <w:r>
                          <w:rPr>
                            <w:color w:val="5D606E"/>
                          </w:rPr>
                          <w:t>consumables</w:t>
                        </w:r>
                      </w:p>
                      <w:p w14:paraId="03BD773C" w14:textId="77777777" w:rsidR="00276183" w:rsidRPr="003B2951" w:rsidRDefault="00276183">
                        <w:pPr>
                          <w:numPr>
                            <w:ilvl w:val="0"/>
                            <w:numId w:val="3"/>
                          </w:numPr>
                          <w:tabs>
                            <w:tab w:val="left" w:pos="823"/>
                            <w:tab w:val="left" w:pos="824"/>
                          </w:tabs>
                          <w:spacing w:before="1"/>
                          <w:ind w:hanging="361"/>
                        </w:pPr>
                        <w:r>
                          <w:rPr>
                            <w:color w:val="5D606E"/>
                          </w:rPr>
                          <w:t>Digital advertising</w:t>
                        </w:r>
                      </w:p>
                      <w:p w14:paraId="1693E682" w14:textId="77777777" w:rsidR="00276183" w:rsidRDefault="00276183" w:rsidP="003B2951">
                        <w:pPr>
                          <w:numPr>
                            <w:ilvl w:val="0"/>
                            <w:numId w:val="3"/>
                          </w:numPr>
                          <w:tabs>
                            <w:tab w:val="left" w:pos="823"/>
                            <w:tab w:val="left" w:pos="824"/>
                          </w:tabs>
                          <w:spacing w:line="280" w:lineRule="exact"/>
                        </w:pPr>
                        <w:r>
                          <w:rPr>
                            <w:color w:val="5D606E"/>
                          </w:rPr>
                          <w:t>General running costs of the</w:t>
                        </w:r>
                        <w:r>
                          <w:rPr>
                            <w:color w:val="5D606E"/>
                            <w:spacing w:val="-8"/>
                          </w:rPr>
                          <w:t xml:space="preserve"> </w:t>
                        </w:r>
                        <w:r>
                          <w:rPr>
                            <w:color w:val="5D606E"/>
                          </w:rPr>
                          <w:t>business</w:t>
                        </w:r>
                      </w:p>
                      <w:p w14:paraId="42FEB50F" w14:textId="77777777" w:rsidR="00276183" w:rsidRDefault="00276183" w:rsidP="003B2951">
                        <w:pPr>
                          <w:numPr>
                            <w:ilvl w:val="0"/>
                            <w:numId w:val="3"/>
                          </w:numPr>
                          <w:tabs>
                            <w:tab w:val="left" w:pos="823"/>
                            <w:tab w:val="left" w:pos="824"/>
                          </w:tabs>
                        </w:pPr>
                        <w:r>
                          <w:rPr>
                            <w:color w:val="5D606E"/>
                          </w:rPr>
                          <w:t>Previously incurred</w:t>
                        </w:r>
                        <w:r>
                          <w:rPr>
                            <w:color w:val="5D606E"/>
                            <w:spacing w:val="-4"/>
                          </w:rPr>
                          <w:t xml:space="preserve"> </w:t>
                        </w:r>
                        <w:r>
                          <w:rPr>
                            <w:color w:val="5D606E"/>
                          </w:rPr>
                          <w:t>expenses</w:t>
                        </w:r>
                      </w:p>
                      <w:p w14:paraId="4074E441" w14:textId="77777777" w:rsidR="00276183" w:rsidRDefault="00276183">
                        <w:pPr>
                          <w:numPr>
                            <w:ilvl w:val="0"/>
                            <w:numId w:val="3"/>
                          </w:numPr>
                          <w:tabs>
                            <w:tab w:val="left" w:pos="823"/>
                            <w:tab w:val="left" w:pos="824"/>
                          </w:tabs>
                          <w:spacing w:before="1"/>
                          <w:ind w:hanging="361"/>
                        </w:pPr>
                      </w:p>
                    </w:txbxContent>
                  </v:textbox>
                </v:shape>
                <w10:wrap type="topAndBottom" anchorx="page"/>
              </v:group>
            </w:pict>
          </mc:Fallback>
        </mc:AlternateContent>
      </w:r>
    </w:p>
    <w:p w14:paraId="1696699F" w14:textId="77777777" w:rsidR="0004295E" w:rsidRDefault="0004295E">
      <w:pPr>
        <w:pStyle w:val="BodyText"/>
        <w:spacing w:before="9"/>
        <w:rPr>
          <w:rFonts w:ascii="Calibri Light"/>
          <w:sz w:val="14"/>
        </w:rPr>
      </w:pPr>
    </w:p>
    <w:p w14:paraId="235EB41B" w14:textId="68516CBA" w:rsidR="0004295E" w:rsidRDefault="00276183">
      <w:pPr>
        <w:spacing w:before="56"/>
        <w:ind w:left="100"/>
        <w:rPr>
          <w:b/>
        </w:rPr>
      </w:pPr>
      <w:r>
        <w:rPr>
          <w:b/>
          <w:color w:val="5D606E"/>
        </w:rPr>
        <w:t>This list is not exhaustive, if you are unsure</w:t>
      </w:r>
      <w:r w:rsidR="009F6483">
        <w:rPr>
          <w:b/>
          <w:color w:val="5D606E"/>
        </w:rPr>
        <w:t>,</w:t>
      </w:r>
      <w:r>
        <w:rPr>
          <w:b/>
          <w:color w:val="5D606E"/>
        </w:rPr>
        <w:t xml:space="preserve"> please contact </w:t>
      </w:r>
      <w:r w:rsidR="00F5644E">
        <w:rPr>
          <w:b/>
          <w:color w:val="5D606E"/>
        </w:rPr>
        <w:t xml:space="preserve">the Business Hot House partner you are working with or </w:t>
      </w:r>
      <w:r>
        <w:rPr>
          <w:b/>
          <w:color w:val="5D606E"/>
        </w:rPr>
        <w:t>the Invest4 team</w:t>
      </w:r>
      <w:r w:rsidR="00F5644E">
        <w:rPr>
          <w:b/>
          <w:color w:val="5D606E"/>
        </w:rPr>
        <w:t xml:space="preserve"> </w:t>
      </w:r>
    </w:p>
    <w:p w14:paraId="03304442" w14:textId="77777777" w:rsidR="0004295E" w:rsidRDefault="0004295E">
      <w:pPr>
        <w:pStyle w:val="BodyText"/>
        <w:spacing w:before="9"/>
        <w:rPr>
          <w:b/>
          <w:sz w:val="19"/>
        </w:rPr>
      </w:pPr>
    </w:p>
    <w:p w14:paraId="6DB74049" w14:textId="77777777" w:rsidR="0004295E" w:rsidRDefault="00276183">
      <w:pPr>
        <w:pStyle w:val="Heading1"/>
        <w:numPr>
          <w:ilvl w:val="0"/>
          <w:numId w:val="6"/>
        </w:numPr>
        <w:tabs>
          <w:tab w:val="left" w:pos="531"/>
          <w:tab w:val="left" w:pos="532"/>
        </w:tabs>
        <w:rPr>
          <w:color w:val="F4AF83"/>
        </w:rPr>
      </w:pPr>
      <w:r>
        <w:rPr>
          <w:color w:val="ED7C31"/>
        </w:rPr>
        <w:t>Match funding the Invest4</w:t>
      </w:r>
      <w:r>
        <w:rPr>
          <w:color w:val="ED7C31"/>
          <w:spacing w:val="-5"/>
        </w:rPr>
        <w:t xml:space="preserve"> </w:t>
      </w:r>
      <w:r>
        <w:rPr>
          <w:color w:val="ED7C31"/>
        </w:rPr>
        <w:t>Grant</w:t>
      </w:r>
    </w:p>
    <w:p w14:paraId="2A2A2616" w14:textId="77777777" w:rsidR="0004295E" w:rsidRDefault="0004295E">
      <w:pPr>
        <w:pStyle w:val="BodyText"/>
        <w:spacing w:before="1"/>
        <w:rPr>
          <w:rFonts w:ascii="Calibri Light"/>
        </w:rPr>
      </w:pPr>
    </w:p>
    <w:p w14:paraId="2E03E43F" w14:textId="77777777" w:rsidR="0004295E" w:rsidRDefault="00276183">
      <w:pPr>
        <w:pStyle w:val="BodyText"/>
        <w:ind w:left="100" w:right="475"/>
      </w:pPr>
      <w:r>
        <w:rPr>
          <w:color w:val="5D606E"/>
        </w:rPr>
        <w:t xml:space="preserve">The </w:t>
      </w:r>
      <w:r>
        <w:rPr>
          <w:b/>
          <w:color w:val="5D606E"/>
        </w:rPr>
        <w:t xml:space="preserve">Invest4 </w:t>
      </w:r>
      <w:r>
        <w:rPr>
          <w:color w:val="5D606E"/>
        </w:rPr>
        <w:t xml:space="preserve">Business Growth Grants can contribute up to </w:t>
      </w:r>
      <w:r w:rsidR="0079209D">
        <w:rPr>
          <w:color w:val="5D606E"/>
        </w:rPr>
        <w:t>3</w:t>
      </w:r>
      <w:r>
        <w:rPr>
          <w:color w:val="5D606E"/>
        </w:rPr>
        <w:t xml:space="preserve">0% toward your business investment. You will have to provide the other </w:t>
      </w:r>
      <w:r w:rsidR="0079209D">
        <w:rPr>
          <w:color w:val="5D606E"/>
        </w:rPr>
        <w:t>7</w:t>
      </w:r>
      <w:r>
        <w:rPr>
          <w:color w:val="5D606E"/>
        </w:rPr>
        <w:t>0% of the total project cost which is known as match funding</w:t>
      </w:r>
    </w:p>
    <w:p w14:paraId="66581EF3" w14:textId="77777777" w:rsidR="0004295E" w:rsidRDefault="0004295E">
      <w:pPr>
        <w:pStyle w:val="BodyText"/>
        <w:spacing w:before="11"/>
        <w:rPr>
          <w:sz w:val="21"/>
        </w:rPr>
      </w:pPr>
    </w:p>
    <w:p w14:paraId="5DA836DA" w14:textId="77777777" w:rsidR="0004295E" w:rsidRDefault="00276183">
      <w:pPr>
        <w:pStyle w:val="BodyText"/>
        <w:ind w:left="100"/>
      </w:pPr>
      <w:r>
        <w:rPr>
          <w:color w:val="5D606E"/>
        </w:rPr>
        <w:t>You can use any of the following as match funding:</w:t>
      </w:r>
    </w:p>
    <w:p w14:paraId="194D3C96" w14:textId="77777777" w:rsidR="0004295E" w:rsidRDefault="00276183">
      <w:pPr>
        <w:pStyle w:val="ListParagraph"/>
        <w:numPr>
          <w:ilvl w:val="0"/>
          <w:numId w:val="2"/>
        </w:numPr>
        <w:tabs>
          <w:tab w:val="left" w:pos="819"/>
          <w:tab w:val="left" w:pos="820"/>
        </w:tabs>
      </w:pPr>
      <w:r>
        <w:rPr>
          <w:color w:val="5D606E"/>
        </w:rPr>
        <w:t>Retained</w:t>
      </w:r>
      <w:r>
        <w:rPr>
          <w:color w:val="5D606E"/>
          <w:spacing w:val="-1"/>
        </w:rPr>
        <w:t xml:space="preserve"> </w:t>
      </w:r>
      <w:r>
        <w:rPr>
          <w:color w:val="5D606E"/>
        </w:rPr>
        <w:t>profits</w:t>
      </w:r>
    </w:p>
    <w:p w14:paraId="431A15D7" w14:textId="77777777" w:rsidR="0004295E" w:rsidRDefault="00276183">
      <w:pPr>
        <w:pStyle w:val="ListParagraph"/>
        <w:numPr>
          <w:ilvl w:val="0"/>
          <w:numId w:val="2"/>
        </w:numPr>
        <w:tabs>
          <w:tab w:val="left" w:pos="819"/>
          <w:tab w:val="left" w:pos="820"/>
        </w:tabs>
        <w:spacing w:before="23"/>
      </w:pPr>
      <w:r>
        <w:rPr>
          <w:color w:val="5D606E"/>
        </w:rPr>
        <w:t>Government Bounce Back</w:t>
      </w:r>
      <w:r>
        <w:rPr>
          <w:color w:val="5D606E"/>
          <w:spacing w:val="-4"/>
        </w:rPr>
        <w:t xml:space="preserve"> </w:t>
      </w:r>
      <w:r>
        <w:rPr>
          <w:color w:val="5D606E"/>
        </w:rPr>
        <w:t>loan</w:t>
      </w:r>
    </w:p>
    <w:p w14:paraId="5AC4C0A8" w14:textId="77777777" w:rsidR="0004295E" w:rsidRDefault="00276183">
      <w:pPr>
        <w:pStyle w:val="ListParagraph"/>
        <w:numPr>
          <w:ilvl w:val="0"/>
          <w:numId w:val="2"/>
        </w:numPr>
        <w:tabs>
          <w:tab w:val="left" w:pos="819"/>
          <w:tab w:val="left" w:pos="820"/>
        </w:tabs>
        <w:spacing w:before="22"/>
      </w:pPr>
      <w:r>
        <w:rPr>
          <w:color w:val="5D606E"/>
        </w:rPr>
        <w:lastRenderedPageBreak/>
        <w:t>Covid related government</w:t>
      </w:r>
      <w:r>
        <w:rPr>
          <w:color w:val="5D606E"/>
          <w:spacing w:val="-6"/>
        </w:rPr>
        <w:t xml:space="preserve"> </w:t>
      </w:r>
      <w:r>
        <w:rPr>
          <w:color w:val="5D606E"/>
        </w:rPr>
        <w:t>grants</w:t>
      </w:r>
    </w:p>
    <w:p w14:paraId="491FC7EB" w14:textId="77777777" w:rsidR="0004295E" w:rsidRDefault="00276183">
      <w:pPr>
        <w:pStyle w:val="ListParagraph"/>
        <w:numPr>
          <w:ilvl w:val="0"/>
          <w:numId w:val="2"/>
        </w:numPr>
        <w:tabs>
          <w:tab w:val="left" w:pos="819"/>
          <w:tab w:val="left" w:pos="820"/>
        </w:tabs>
        <w:spacing w:before="19"/>
      </w:pPr>
      <w:r>
        <w:rPr>
          <w:color w:val="5D606E"/>
        </w:rPr>
        <w:t>Bank</w:t>
      </w:r>
      <w:r>
        <w:rPr>
          <w:color w:val="5D606E"/>
          <w:spacing w:val="1"/>
        </w:rPr>
        <w:t xml:space="preserve"> </w:t>
      </w:r>
      <w:r>
        <w:rPr>
          <w:color w:val="5D606E"/>
        </w:rPr>
        <w:t>loan</w:t>
      </w:r>
    </w:p>
    <w:p w14:paraId="634568DF" w14:textId="3FD526F9" w:rsidR="0004295E" w:rsidRDefault="00276183">
      <w:pPr>
        <w:pStyle w:val="ListParagraph"/>
        <w:numPr>
          <w:ilvl w:val="0"/>
          <w:numId w:val="2"/>
        </w:numPr>
        <w:tabs>
          <w:tab w:val="left" w:pos="819"/>
          <w:tab w:val="left" w:pos="820"/>
        </w:tabs>
        <w:spacing w:before="23"/>
      </w:pPr>
      <w:r>
        <w:rPr>
          <w:color w:val="5D606E"/>
        </w:rPr>
        <w:t>Director</w:t>
      </w:r>
      <w:r>
        <w:rPr>
          <w:color w:val="5D606E"/>
          <w:spacing w:val="-2"/>
        </w:rPr>
        <w:t xml:space="preserve"> </w:t>
      </w:r>
      <w:r w:rsidR="009F6483">
        <w:rPr>
          <w:color w:val="5D606E"/>
        </w:rPr>
        <w:t>loan</w:t>
      </w:r>
    </w:p>
    <w:p w14:paraId="78D51F6E" w14:textId="77777777" w:rsidR="0004295E" w:rsidRDefault="00276183">
      <w:pPr>
        <w:pStyle w:val="ListParagraph"/>
        <w:numPr>
          <w:ilvl w:val="0"/>
          <w:numId w:val="2"/>
        </w:numPr>
        <w:tabs>
          <w:tab w:val="left" w:pos="819"/>
          <w:tab w:val="left" w:pos="820"/>
        </w:tabs>
        <w:spacing w:before="19"/>
      </w:pPr>
      <w:r>
        <w:rPr>
          <w:color w:val="5D606E"/>
        </w:rPr>
        <w:t>Innovate UK</w:t>
      </w:r>
      <w:r>
        <w:rPr>
          <w:color w:val="5D606E"/>
          <w:spacing w:val="-4"/>
        </w:rPr>
        <w:t xml:space="preserve"> </w:t>
      </w:r>
      <w:r>
        <w:rPr>
          <w:color w:val="5D606E"/>
        </w:rPr>
        <w:t>grant</w:t>
      </w:r>
    </w:p>
    <w:p w14:paraId="2323B8CC" w14:textId="77777777" w:rsidR="0004295E" w:rsidRDefault="00276183">
      <w:pPr>
        <w:pStyle w:val="ListParagraph"/>
        <w:numPr>
          <w:ilvl w:val="0"/>
          <w:numId w:val="2"/>
        </w:numPr>
        <w:tabs>
          <w:tab w:val="left" w:pos="819"/>
          <w:tab w:val="left" w:pos="820"/>
        </w:tabs>
        <w:spacing w:before="22"/>
      </w:pPr>
      <w:r>
        <w:rPr>
          <w:color w:val="5D606E"/>
        </w:rPr>
        <w:t>Any other non-EU government grant</w:t>
      </w:r>
    </w:p>
    <w:p w14:paraId="2C752B13" w14:textId="77777777" w:rsidR="003B2951" w:rsidRDefault="00276183" w:rsidP="003B2951">
      <w:pPr>
        <w:pStyle w:val="BodyText"/>
        <w:spacing w:before="181"/>
        <w:ind w:left="100"/>
        <w:rPr>
          <w:color w:val="5D606E"/>
        </w:rPr>
      </w:pPr>
      <w:r>
        <w:rPr>
          <w:color w:val="5D606E"/>
        </w:rPr>
        <w:t>You will be asked to state where the match funds are coming from and provide evidence</w:t>
      </w:r>
      <w:r w:rsidR="0079209D">
        <w:rPr>
          <w:color w:val="5D606E"/>
        </w:rPr>
        <w:t xml:space="preserve"> in your application. </w:t>
      </w:r>
      <w:r w:rsidR="003B2951">
        <w:rPr>
          <w:color w:val="5D606E"/>
        </w:rPr>
        <w:t xml:space="preserve">  </w:t>
      </w:r>
    </w:p>
    <w:p w14:paraId="26023DE3" w14:textId="77777777" w:rsidR="0004295E" w:rsidRDefault="00276183" w:rsidP="003B2951">
      <w:pPr>
        <w:pStyle w:val="BodyText"/>
        <w:spacing w:before="181"/>
        <w:ind w:left="100"/>
      </w:pPr>
      <w:r>
        <w:rPr>
          <w:color w:val="5D606E"/>
        </w:rPr>
        <w:t xml:space="preserve">The </w:t>
      </w:r>
      <w:r>
        <w:rPr>
          <w:b/>
          <w:color w:val="5D606E"/>
        </w:rPr>
        <w:t xml:space="preserve">Invest4 </w:t>
      </w:r>
      <w:r>
        <w:rPr>
          <w:color w:val="5D606E"/>
        </w:rPr>
        <w:t xml:space="preserve">grant fund is part of the European Regional Development Fund. As this is public funding it is seen as a fund of ‘last resort’. You will be asked to explain what alternative funding sources you have investigated and why they were rejected in favour of applying for the </w:t>
      </w:r>
      <w:r>
        <w:rPr>
          <w:b/>
          <w:color w:val="5D606E"/>
        </w:rPr>
        <w:t xml:space="preserve">Invest4 </w:t>
      </w:r>
      <w:r>
        <w:rPr>
          <w:color w:val="5D606E"/>
        </w:rPr>
        <w:t>grant; for example, the bank repayment terms or equity requirements.</w:t>
      </w:r>
    </w:p>
    <w:p w14:paraId="3F0CF9F8" w14:textId="77777777" w:rsidR="0004295E" w:rsidRDefault="0004295E">
      <w:pPr>
        <w:pStyle w:val="BodyText"/>
        <w:spacing w:before="1"/>
      </w:pPr>
    </w:p>
    <w:p w14:paraId="6FDE6406" w14:textId="00F8361A" w:rsidR="0004295E" w:rsidRDefault="00276183">
      <w:pPr>
        <w:ind w:left="100" w:right="826"/>
        <w:rPr>
          <w:b/>
        </w:rPr>
      </w:pPr>
      <w:r>
        <w:rPr>
          <w:b/>
          <w:color w:val="F27E1F"/>
        </w:rPr>
        <w:t>Note: The grant is paid in arrears on completion of the project once we have received evidence that the full cost</w:t>
      </w:r>
      <w:r w:rsidR="00963077">
        <w:rPr>
          <w:b/>
          <w:color w:val="F27E1F"/>
        </w:rPr>
        <w:t>s</w:t>
      </w:r>
      <w:r>
        <w:rPr>
          <w:b/>
          <w:color w:val="F27E1F"/>
        </w:rPr>
        <w:t xml:space="preserve"> of the items ha</w:t>
      </w:r>
      <w:r w:rsidR="0079209D">
        <w:rPr>
          <w:b/>
          <w:color w:val="F27E1F"/>
        </w:rPr>
        <w:t>ve been defrayed from the correct business</w:t>
      </w:r>
      <w:r>
        <w:rPr>
          <w:b/>
          <w:color w:val="F27E1F"/>
        </w:rPr>
        <w:t xml:space="preserve"> account</w:t>
      </w:r>
      <w:r w:rsidR="0079209D">
        <w:rPr>
          <w:b/>
          <w:color w:val="F27E1F"/>
        </w:rPr>
        <w:t xml:space="preserve"> and the items in the project have been received.</w:t>
      </w:r>
    </w:p>
    <w:p w14:paraId="41B03E94" w14:textId="77777777" w:rsidR="0004295E" w:rsidRDefault="0004295E">
      <w:pPr>
        <w:pStyle w:val="BodyText"/>
        <w:spacing w:before="9"/>
        <w:rPr>
          <w:b/>
          <w:sz w:val="19"/>
        </w:rPr>
      </w:pPr>
    </w:p>
    <w:p w14:paraId="215D8C1C" w14:textId="77777777" w:rsidR="0004295E" w:rsidRDefault="00276183">
      <w:pPr>
        <w:pStyle w:val="Heading1"/>
        <w:numPr>
          <w:ilvl w:val="0"/>
          <w:numId w:val="6"/>
        </w:numPr>
        <w:tabs>
          <w:tab w:val="left" w:pos="531"/>
          <w:tab w:val="left" w:pos="532"/>
        </w:tabs>
        <w:rPr>
          <w:color w:val="F4AF83"/>
        </w:rPr>
      </w:pPr>
      <w:r>
        <w:rPr>
          <w:color w:val="ED7C31"/>
        </w:rPr>
        <w:t>The application</w:t>
      </w:r>
      <w:r>
        <w:rPr>
          <w:color w:val="ED7C31"/>
          <w:spacing w:val="-3"/>
        </w:rPr>
        <w:t xml:space="preserve"> </w:t>
      </w:r>
      <w:r>
        <w:rPr>
          <w:color w:val="ED7C31"/>
        </w:rPr>
        <w:t>forms</w:t>
      </w:r>
    </w:p>
    <w:p w14:paraId="1CD4C792" w14:textId="77777777" w:rsidR="0004295E" w:rsidRDefault="0004295E">
      <w:pPr>
        <w:pStyle w:val="BodyText"/>
        <w:spacing w:before="11"/>
        <w:rPr>
          <w:rFonts w:ascii="Calibri Light"/>
          <w:sz w:val="21"/>
        </w:rPr>
      </w:pPr>
    </w:p>
    <w:p w14:paraId="29F8E4C3" w14:textId="264F4EB9" w:rsidR="0004295E" w:rsidRPr="0079209D" w:rsidRDefault="0079209D">
      <w:pPr>
        <w:pStyle w:val="BodyText"/>
        <w:ind w:left="100" w:right="708"/>
        <w:rPr>
          <w:color w:val="5D606E"/>
          <w:shd w:val="clear" w:color="auto" w:fill="FFFF00"/>
        </w:rPr>
      </w:pPr>
      <w:r>
        <w:rPr>
          <w:color w:val="5D606E"/>
        </w:rPr>
        <w:t>P</w:t>
      </w:r>
      <w:r w:rsidR="00276183">
        <w:rPr>
          <w:color w:val="5D606E"/>
        </w:rPr>
        <w:t>lease complete an Invest4 Grant application form</w:t>
      </w:r>
      <w:r>
        <w:rPr>
          <w:color w:val="5D606E"/>
        </w:rPr>
        <w:t xml:space="preserve">, available at </w:t>
      </w:r>
      <w:r w:rsidR="00963077">
        <w:rPr>
          <w:color w:val="5D606E"/>
          <w:shd w:val="clear" w:color="auto" w:fill="FFFF00"/>
        </w:rPr>
        <w:t xml:space="preserve">on request from </w:t>
      </w:r>
      <w:hyperlink r:id="rId10" w:history="1">
        <w:r w:rsidR="0068291F" w:rsidRPr="009A5990">
          <w:rPr>
            <w:rStyle w:val="Hyperlink"/>
            <w:shd w:val="clear" w:color="auto" w:fill="FFFF00"/>
          </w:rPr>
          <w:t>invest4@brighton-hove.gov.uk</w:t>
        </w:r>
      </w:hyperlink>
      <w:r w:rsidR="00963077">
        <w:rPr>
          <w:color w:val="5D606E"/>
          <w:shd w:val="clear" w:color="auto" w:fill="FFFF00"/>
        </w:rPr>
        <w:t xml:space="preserve"> </w:t>
      </w:r>
      <w:r w:rsidR="0068291F">
        <w:rPr>
          <w:color w:val="5D606E"/>
          <w:shd w:val="clear" w:color="auto" w:fill="FFFF00"/>
        </w:rPr>
        <w:t>.</w:t>
      </w:r>
    </w:p>
    <w:p w14:paraId="4C6CD392" w14:textId="77777777" w:rsidR="0079209D" w:rsidRDefault="0079209D">
      <w:pPr>
        <w:pStyle w:val="BodyText"/>
        <w:ind w:left="100" w:right="708"/>
      </w:pPr>
    </w:p>
    <w:p w14:paraId="05FD73DD" w14:textId="77777777" w:rsidR="0004295E" w:rsidRDefault="00276183">
      <w:pPr>
        <w:pStyle w:val="Heading1"/>
        <w:numPr>
          <w:ilvl w:val="1"/>
          <w:numId w:val="6"/>
        </w:numPr>
        <w:tabs>
          <w:tab w:val="left" w:pos="675"/>
          <w:tab w:val="left" w:pos="676"/>
        </w:tabs>
        <w:spacing w:before="44"/>
      </w:pPr>
      <w:r>
        <w:rPr>
          <w:color w:val="ED7C31"/>
        </w:rPr>
        <w:t>Documents to upload in support of your</w:t>
      </w:r>
      <w:r>
        <w:rPr>
          <w:color w:val="ED7C31"/>
          <w:spacing w:val="-8"/>
        </w:rPr>
        <w:t xml:space="preserve"> </w:t>
      </w:r>
      <w:r>
        <w:rPr>
          <w:color w:val="ED7C31"/>
        </w:rPr>
        <w:t>application</w:t>
      </w:r>
    </w:p>
    <w:p w14:paraId="6752A75F" w14:textId="77777777" w:rsidR="0004295E" w:rsidRDefault="0004295E">
      <w:pPr>
        <w:pStyle w:val="BodyText"/>
        <w:spacing w:before="11"/>
        <w:rPr>
          <w:rFonts w:ascii="Calibri Light"/>
          <w:sz w:val="21"/>
        </w:rPr>
      </w:pPr>
    </w:p>
    <w:p w14:paraId="68EBC94A" w14:textId="38083EFE" w:rsidR="0004295E" w:rsidRDefault="00276183">
      <w:pPr>
        <w:pStyle w:val="BodyText"/>
        <w:ind w:left="100" w:right="616"/>
        <w:rPr>
          <w:color w:val="5D606E"/>
        </w:rPr>
      </w:pPr>
      <w:r>
        <w:rPr>
          <w:color w:val="5D606E"/>
        </w:rPr>
        <w:t>The application</w:t>
      </w:r>
      <w:r w:rsidR="00A57F66">
        <w:rPr>
          <w:color w:val="5D606E"/>
        </w:rPr>
        <w:t xml:space="preserve"> form will list the </w:t>
      </w:r>
      <w:r>
        <w:rPr>
          <w:color w:val="5D606E"/>
        </w:rPr>
        <w:t xml:space="preserve">documents </w:t>
      </w:r>
      <w:r w:rsidR="00A57F66">
        <w:rPr>
          <w:color w:val="5D606E"/>
        </w:rPr>
        <w:t xml:space="preserve">to submit </w:t>
      </w:r>
      <w:r>
        <w:rPr>
          <w:color w:val="5D606E"/>
        </w:rPr>
        <w:t xml:space="preserve">in support of your </w:t>
      </w:r>
      <w:r w:rsidR="00A57F66">
        <w:rPr>
          <w:color w:val="5D606E"/>
        </w:rPr>
        <w:t>bid</w:t>
      </w:r>
      <w:r>
        <w:rPr>
          <w:color w:val="5D606E"/>
        </w:rPr>
        <w:t>; please ensure that you submit the correct documentation indicated on the form</w:t>
      </w:r>
      <w:r w:rsidR="0079209D">
        <w:rPr>
          <w:color w:val="5D606E"/>
        </w:rPr>
        <w:t>.</w:t>
      </w:r>
    </w:p>
    <w:p w14:paraId="38961DA9" w14:textId="77777777" w:rsidR="00EF4AE8" w:rsidRDefault="00EF4AE8">
      <w:pPr>
        <w:pStyle w:val="BodyText"/>
        <w:ind w:left="100" w:right="616"/>
        <w:rPr>
          <w:color w:val="5D606E"/>
        </w:rPr>
      </w:pPr>
    </w:p>
    <w:p w14:paraId="71FCA6F2" w14:textId="0599A2CF" w:rsidR="0079209D" w:rsidRDefault="00F819E3">
      <w:pPr>
        <w:pStyle w:val="BodyText"/>
        <w:ind w:left="100" w:right="616"/>
      </w:pPr>
      <w:r>
        <w:rPr>
          <w:noProof/>
        </w:rPr>
        <mc:AlternateContent>
          <mc:Choice Requires="wps">
            <w:drawing>
              <wp:inline distT="0" distB="0" distL="0" distR="0" wp14:anchorId="75A539D7" wp14:editId="60CF23B4">
                <wp:extent cx="5657850" cy="676275"/>
                <wp:effectExtent l="9525" t="12700" r="9525" b="6350"/>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76275"/>
                        </a:xfrm>
                        <a:prstGeom prst="rect">
                          <a:avLst/>
                        </a:prstGeom>
                        <a:solidFill>
                          <a:srgbClr val="FFFFFF"/>
                        </a:solidFill>
                        <a:ln w="12700">
                          <a:solidFill>
                            <a:srgbClr val="FF0000"/>
                          </a:solidFill>
                          <a:miter lim="800000"/>
                          <a:headEnd/>
                          <a:tailEnd/>
                        </a:ln>
                      </wps:spPr>
                      <wps:txbx>
                        <w:txbxContent>
                          <w:p w14:paraId="5087966F" w14:textId="77777777" w:rsidR="00276183" w:rsidRPr="00EF4AE8" w:rsidRDefault="00276183" w:rsidP="00EF4AE8">
                            <w:pPr>
                              <w:pStyle w:val="BodyText"/>
                              <w:ind w:left="100" w:right="616"/>
                              <w:jc w:val="center"/>
                              <w:rPr>
                                <w:b/>
                                <w:color w:val="FF0000"/>
                              </w:rPr>
                            </w:pPr>
                            <w:bookmarkStart w:id="1" w:name="_Hlk106985080"/>
                            <w:r w:rsidRPr="00EF4AE8">
                              <w:rPr>
                                <w:b/>
                                <w:color w:val="FF0000"/>
                              </w:rPr>
                              <w:t>Any Invest4 grant fund applications that are submitted without the correct supporting documentation may be immediately rejected upon receipt</w:t>
                            </w:r>
                            <w:bookmarkEnd w:id="1"/>
                            <w:r w:rsidRPr="00EF4AE8">
                              <w:rPr>
                                <w:b/>
                                <w:color w:val="FF0000"/>
                              </w:rPr>
                              <w:t>.</w:t>
                            </w:r>
                          </w:p>
                        </w:txbxContent>
                      </wps:txbx>
                      <wps:bodyPr rot="0" vert="horz" wrap="square" lIns="91440" tIns="45720" rIns="91440" bIns="45720" anchor="ctr" anchorCtr="0" upright="1">
                        <a:noAutofit/>
                      </wps:bodyPr>
                    </wps:wsp>
                  </a:graphicData>
                </a:graphic>
              </wp:inline>
            </w:drawing>
          </mc:Choice>
          <mc:Fallback>
            <w:pict>
              <v:shape w14:anchorId="75A539D7" id="Text Box 10" o:spid="_x0000_s1031" type="#_x0000_t202" style="width:445.5pt;height:5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" strokecolor="red" strokeweight="1pt">
                <v:textbox>
                  <w:txbxContent>
                    <w:p w14:paraId="5087966F" w14:textId="77777777" w:rsidR="00276183" w:rsidRPr="00EF4AE8" w:rsidRDefault="00276183" w:rsidP="00EF4AE8">
                      <w:pPr>
                        <w:pStyle w:val="BodyText"/>
                        <w:ind w:left="100" w:right="616"/>
                        <w:jc w:val="center"/>
                        <w:rPr>
                          <w:b/>
                          <w:color w:val="FF0000"/>
                        </w:rPr>
                      </w:pPr>
                      <w:bookmarkStart w:id="2" w:name="_Hlk106985080"/>
                      <w:r w:rsidRPr="00EF4AE8">
                        <w:rPr>
                          <w:b/>
                          <w:color w:val="FF0000"/>
                        </w:rPr>
                        <w:t>Any Invest4 grant fund applications that are submitted without the correct supporting documentation may be immediately rejected upon receipt</w:t>
                      </w:r>
                      <w:bookmarkEnd w:id="2"/>
                      <w:r w:rsidRPr="00EF4AE8">
                        <w:rPr>
                          <w:b/>
                          <w:color w:val="FF0000"/>
                        </w:rPr>
                        <w:t>.</w:t>
                      </w:r>
                    </w:p>
                  </w:txbxContent>
                </v:textbox>
                <w10:anchorlock/>
              </v:shape>
            </w:pict>
          </mc:Fallback>
        </mc:AlternateContent>
      </w:r>
    </w:p>
    <w:p w14:paraId="049D87DB" w14:textId="77777777" w:rsidR="00EF4AE8" w:rsidRDefault="00EF4AE8">
      <w:pPr>
        <w:pStyle w:val="BodyText"/>
        <w:ind w:left="100" w:right="616"/>
        <w:rPr>
          <w:b/>
          <w:color w:val="F79646" w:themeColor="accent6"/>
        </w:rPr>
      </w:pPr>
    </w:p>
    <w:p w14:paraId="2A718C70" w14:textId="77777777" w:rsidR="0004295E" w:rsidRDefault="00276183">
      <w:pPr>
        <w:pStyle w:val="BodyText"/>
        <w:ind w:left="100" w:right="573"/>
      </w:pPr>
      <w:r>
        <w:rPr>
          <w:color w:val="5D606E"/>
        </w:rPr>
        <w:t>Along with the application form you will be asked to submit or provide one or more of the following pieces of information:</w:t>
      </w:r>
    </w:p>
    <w:p w14:paraId="61258126" w14:textId="77777777" w:rsidR="0004295E" w:rsidRDefault="0004295E">
      <w:pPr>
        <w:pStyle w:val="BodyText"/>
        <w:spacing w:before="11"/>
        <w:rPr>
          <w:sz w:val="21"/>
        </w:rPr>
      </w:pPr>
    </w:p>
    <w:tbl>
      <w:tblPr>
        <w:tblW w:w="0" w:type="auto"/>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left w:w="0" w:type="dxa"/>
          <w:right w:w="0" w:type="dxa"/>
        </w:tblCellMar>
        <w:tblLook w:val="01E0" w:firstRow="1" w:lastRow="1" w:firstColumn="1" w:lastColumn="1" w:noHBand="0" w:noVBand="0"/>
      </w:tblPr>
      <w:tblGrid>
        <w:gridCol w:w="3115"/>
        <w:gridCol w:w="5994"/>
      </w:tblGrid>
      <w:tr w:rsidR="0004295E" w14:paraId="28A5C512" w14:textId="77777777" w:rsidTr="00416767">
        <w:trPr>
          <w:trHeight w:val="270"/>
          <w:jc w:val="center"/>
        </w:trPr>
        <w:tc>
          <w:tcPr>
            <w:tcW w:w="3115" w:type="dxa"/>
          </w:tcPr>
          <w:p w14:paraId="30A90531" w14:textId="77777777" w:rsidR="0004295E" w:rsidRDefault="00276183">
            <w:pPr>
              <w:pStyle w:val="TableParagraph"/>
              <w:spacing w:before="1" w:line="249" w:lineRule="exact"/>
              <w:ind w:left="107"/>
              <w:rPr>
                <w:b/>
              </w:rPr>
            </w:pPr>
            <w:r>
              <w:rPr>
                <w:b/>
                <w:color w:val="5D606E"/>
              </w:rPr>
              <w:t>Document</w:t>
            </w:r>
          </w:p>
        </w:tc>
        <w:tc>
          <w:tcPr>
            <w:tcW w:w="5994" w:type="dxa"/>
          </w:tcPr>
          <w:p w14:paraId="5F38FF44" w14:textId="77777777" w:rsidR="0004295E" w:rsidRDefault="00276183">
            <w:pPr>
              <w:pStyle w:val="TableParagraph"/>
              <w:spacing w:before="1" w:line="249" w:lineRule="exact"/>
              <w:ind w:left="2214" w:right="2202"/>
              <w:jc w:val="center"/>
              <w:rPr>
                <w:b/>
              </w:rPr>
            </w:pPr>
            <w:r>
              <w:rPr>
                <w:b/>
                <w:color w:val="5D606E"/>
              </w:rPr>
              <w:t>Why we need it</w:t>
            </w:r>
          </w:p>
        </w:tc>
      </w:tr>
      <w:tr w:rsidR="0004295E" w14:paraId="566A6F80" w14:textId="77777777" w:rsidTr="00416767">
        <w:trPr>
          <w:trHeight w:val="802"/>
          <w:jc w:val="center"/>
        </w:trPr>
        <w:tc>
          <w:tcPr>
            <w:tcW w:w="3115" w:type="dxa"/>
          </w:tcPr>
          <w:p w14:paraId="025EBA20" w14:textId="77777777" w:rsidR="0004295E" w:rsidRDefault="00276183">
            <w:pPr>
              <w:pStyle w:val="TableParagraph"/>
              <w:spacing w:line="265" w:lineRule="exact"/>
              <w:ind w:left="107"/>
              <w:rPr>
                <w:b/>
              </w:rPr>
            </w:pPr>
            <w:r>
              <w:rPr>
                <w:b/>
                <w:color w:val="5D606E"/>
              </w:rPr>
              <w:t>Cashflow forecast</w:t>
            </w:r>
          </w:p>
        </w:tc>
        <w:tc>
          <w:tcPr>
            <w:tcW w:w="5994" w:type="dxa"/>
          </w:tcPr>
          <w:p w14:paraId="071710F4" w14:textId="5587379B" w:rsidR="0004295E" w:rsidRDefault="00276183">
            <w:pPr>
              <w:pStyle w:val="TableParagraph"/>
              <w:ind w:right="102"/>
            </w:pPr>
            <w:r>
              <w:rPr>
                <w:color w:val="5D606E"/>
              </w:rPr>
              <w:t>A</w:t>
            </w:r>
            <w:r w:rsidR="00EF4AE8">
              <w:rPr>
                <w:color w:val="5D606E"/>
              </w:rPr>
              <w:t xml:space="preserve"> minimum </w:t>
            </w:r>
            <w:r>
              <w:rPr>
                <w:color w:val="5D606E"/>
              </w:rPr>
              <w:t>12-month cashflow forecast</w:t>
            </w:r>
            <w:r w:rsidR="00EF4AE8">
              <w:rPr>
                <w:color w:val="5D606E"/>
              </w:rPr>
              <w:t xml:space="preserve">, from the date of the project start, </w:t>
            </w:r>
            <w:r>
              <w:rPr>
                <w:color w:val="5D606E"/>
              </w:rPr>
              <w:t xml:space="preserve">will show how the grant will be used and how the business is managing its </w:t>
            </w:r>
            <w:r w:rsidR="00EF4AE8">
              <w:rPr>
                <w:color w:val="5D606E"/>
              </w:rPr>
              <w:t>cash. The CFF must include</w:t>
            </w:r>
            <w:r>
              <w:rPr>
                <w:color w:val="5D606E"/>
              </w:rPr>
              <w:t xml:space="preserve"> the</w:t>
            </w:r>
          </w:p>
          <w:p w14:paraId="0AD79D77" w14:textId="5D5F9A2A" w:rsidR="0004295E" w:rsidRDefault="00276183">
            <w:pPr>
              <w:pStyle w:val="TableParagraph"/>
              <w:spacing w:line="249" w:lineRule="exact"/>
              <w:rPr>
                <w:color w:val="5D606E"/>
              </w:rPr>
            </w:pPr>
            <w:r>
              <w:rPr>
                <w:color w:val="5D606E"/>
              </w:rPr>
              <w:t xml:space="preserve">Invest4 grant income, expenditure, costs and expected </w:t>
            </w:r>
            <w:r w:rsidR="00EF4AE8">
              <w:rPr>
                <w:color w:val="5D606E"/>
              </w:rPr>
              <w:t xml:space="preserve">increases in turnover and </w:t>
            </w:r>
            <w:r>
              <w:rPr>
                <w:color w:val="5D606E"/>
              </w:rPr>
              <w:t>profit</w:t>
            </w:r>
            <w:r w:rsidR="00F65F48">
              <w:rPr>
                <w:color w:val="5D606E"/>
              </w:rPr>
              <w:t>, it should match with section 8 Outputs &amp; Outcomes in the application form</w:t>
            </w:r>
            <w:r w:rsidR="00EF4AE8">
              <w:rPr>
                <w:color w:val="5D606E"/>
              </w:rPr>
              <w:t>. It must be deemed realistic.</w:t>
            </w:r>
          </w:p>
          <w:p w14:paraId="1AF22461" w14:textId="4F83B585" w:rsidR="00F660A8" w:rsidRDefault="00F660A8">
            <w:pPr>
              <w:pStyle w:val="TableParagraph"/>
              <w:spacing w:line="249" w:lineRule="exact"/>
            </w:pPr>
          </w:p>
        </w:tc>
      </w:tr>
      <w:tr w:rsidR="00416767" w14:paraId="51A7A6ED" w14:textId="77777777" w:rsidTr="00416767">
        <w:trPr>
          <w:trHeight w:val="1074"/>
          <w:jc w:val="center"/>
        </w:trPr>
        <w:tc>
          <w:tcPr>
            <w:tcW w:w="3115" w:type="dxa"/>
          </w:tcPr>
          <w:p w14:paraId="76C2874B" w14:textId="77777777" w:rsidR="00416767" w:rsidRDefault="00416767" w:rsidP="00416767">
            <w:pPr>
              <w:pStyle w:val="TableParagraph"/>
              <w:ind w:left="107" w:right="251"/>
              <w:rPr>
                <w:b/>
                <w:color w:val="5D606E"/>
              </w:rPr>
            </w:pPr>
            <w:r>
              <w:rPr>
                <w:b/>
                <w:color w:val="5D606E"/>
              </w:rPr>
              <w:t>Letter of self-registration for self-employment (if applicable)</w:t>
            </w:r>
          </w:p>
        </w:tc>
        <w:tc>
          <w:tcPr>
            <w:tcW w:w="5994" w:type="dxa"/>
          </w:tcPr>
          <w:p w14:paraId="70358E79" w14:textId="1BDCA2DC" w:rsidR="00416767" w:rsidRDefault="00416767" w:rsidP="00F660A8">
            <w:pPr>
              <w:pStyle w:val="TableParagraph"/>
              <w:spacing w:before="1"/>
              <w:ind w:right="86"/>
              <w:rPr>
                <w:color w:val="5D606E"/>
              </w:rPr>
            </w:pPr>
            <w:r>
              <w:rPr>
                <w:color w:val="5D606E"/>
              </w:rPr>
              <w:t>As a sole trader you need to be registered with HMRC for self- assessment and you will be a given a reference number called a UTR</w:t>
            </w:r>
            <w:r w:rsidR="00F660A8">
              <w:rPr>
                <w:color w:val="5D606E"/>
              </w:rPr>
              <w:t xml:space="preserve">. </w:t>
            </w:r>
            <w:r>
              <w:rPr>
                <w:color w:val="5D606E"/>
              </w:rPr>
              <w:t>You will be asked to provide your self-assessment number</w:t>
            </w:r>
            <w:r w:rsidR="00F660A8">
              <w:rPr>
                <w:color w:val="5D606E"/>
              </w:rPr>
              <w:t xml:space="preserve"> </w:t>
            </w:r>
            <w:r w:rsidR="00F65F48">
              <w:rPr>
                <w:color w:val="5D606E"/>
              </w:rPr>
              <w:t xml:space="preserve">and evidence of your business </w:t>
            </w:r>
            <w:r w:rsidR="00F660A8">
              <w:rPr>
                <w:color w:val="5D606E"/>
              </w:rPr>
              <w:t>in the application</w:t>
            </w:r>
            <w:r>
              <w:rPr>
                <w:color w:val="5D606E"/>
              </w:rPr>
              <w:t xml:space="preserve">.  </w:t>
            </w:r>
          </w:p>
        </w:tc>
      </w:tr>
    </w:tbl>
    <w:p w14:paraId="2A8C9106" w14:textId="77777777" w:rsidR="00DE4307" w:rsidRDefault="00DE4307">
      <w:r>
        <w:br w:type="page"/>
      </w:r>
    </w:p>
    <w:tbl>
      <w:tblPr>
        <w:tblW w:w="0" w:type="auto"/>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left w:w="0" w:type="dxa"/>
          <w:right w:w="0" w:type="dxa"/>
        </w:tblCellMar>
        <w:tblLook w:val="01E0" w:firstRow="1" w:lastRow="1" w:firstColumn="1" w:lastColumn="1" w:noHBand="0" w:noVBand="0"/>
      </w:tblPr>
      <w:tblGrid>
        <w:gridCol w:w="3115"/>
        <w:gridCol w:w="5994"/>
      </w:tblGrid>
      <w:tr w:rsidR="00416767" w14:paraId="77E3F3A1" w14:textId="77777777" w:rsidTr="00416767">
        <w:trPr>
          <w:trHeight w:val="1074"/>
          <w:jc w:val="center"/>
        </w:trPr>
        <w:tc>
          <w:tcPr>
            <w:tcW w:w="3115" w:type="dxa"/>
          </w:tcPr>
          <w:p w14:paraId="27BBAC63" w14:textId="12F3B5A7" w:rsidR="00416767" w:rsidRDefault="00416767" w:rsidP="00416767">
            <w:pPr>
              <w:pStyle w:val="TableParagraph"/>
              <w:ind w:left="107" w:right="251"/>
              <w:rPr>
                <w:b/>
                <w:color w:val="5D606E"/>
              </w:rPr>
            </w:pPr>
            <w:r>
              <w:rPr>
                <w:b/>
                <w:color w:val="5D606E"/>
              </w:rPr>
              <w:lastRenderedPageBreak/>
              <w:t>Full sets of accounts for the last two full trading years</w:t>
            </w:r>
          </w:p>
        </w:tc>
        <w:tc>
          <w:tcPr>
            <w:tcW w:w="5994" w:type="dxa"/>
          </w:tcPr>
          <w:p w14:paraId="65D12715" w14:textId="77777777" w:rsidR="00416767" w:rsidRDefault="00416767" w:rsidP="00416767">
            <w:pPr>
              <w:pStyle w:val="TableParagraph"/>
              <w:ind w:right="286"/>
            </w:pPr>
            <w:r>
              <w:rPr>
                <w:color w:val="5D606E"/>
              </w:rPr>
              <w:t>These may be audited accounts or management accounts relating to the business that you are seeking a grant for, i.e., the business name on the application form must be the same as the business name on the accounts that are submitted.</w:t>
            </w:r>
          </w:p>
          <w:p w14:paraId="23D537A8" w14:textId="6080A99D" w:rsidR="00416767" w:rsidRDefault="00416767" w:rsidP="00416767">
            <w:pPr>
              <w:pStyle w:val="TableParagraph"/>
              <w:spacing w:line="237" w:lineRule="auto"/>
              <w:ind w:right="506"/>
            </w:pPr>
            <w:r>
              <w:rPr>
                <w:color w:val="5D606E"/>
              </w:rPr>
              <w:t>Please ensure these are full set of accounts that show your turnover and profit</w:t>
            </w:r>
            <w:r w:rsidR="00DE4307">
              <w:rPr>
                <w:color w:val="5D606E"/>
              </w:rPr>
              <w:t xml:space="preserve"> and not filleted accounts.</w:t>
            </w:r>
          </w:p>
          <w:p w14:paraId="45C4F881" w14:textId="77777777" w:rsidR="00416767" w:rsidRDefault="00416767" w:rsidP="00416767">
            <w:pPr>
              <w:pStyle w:val="TableParagraph"/>
              <w:ind w:left="0"/>
            </w:pPr>
          </w:p>
          <w:p w14:paraId="307E49DA" w14:textId="77777777" w:rsidR="00416767" w:rsidRDefault="00416767" w:rsidP="00416767">
            <w:pPr>
              <w:pStyle w:val="TableParagraph"/>
              <w:ind w:right="120"/>
              <w:rPr>
                <w:color w:val="5D606E"/>
              </w:rPr>
            </w:pPr>
            <w:r>
              <w:rPr>
                <w:color w:val="5D606E"/>
              </w:rPr>
              <w:t>If your business is less than two years old, we will accept management accounts for one full year.</w:t>
            </w:r>
          </w:p>
        </w:tc>
      </w:tr>
      <w:tr w:rsidR="00416767" w14:paraId="2CC4A919" w14:textId="77777777" w:rsidTr="00416767">
        <w:trPr>
          <w:trHeight w:val="1074"/>
          <w:jc w:val="center"/>
        </w:trPr>
        <w:tc>
          <w:tcPr>
            <w:tcW w:w="3115" w:type="dxa"/>
          </w:tcPr>
          <w:p w14:paraId="7F06539B" w14:textId="77777777" w:rsidR="00416767" w:rsidRDefault="00416767" w:rsidP="00416767">
            <w:pPr>
              <w:pStyle w:val="TableParagraph"/>
              <w:ind w:left="107" w:right="251"/>
              <w:rPr>
                <w:b/>
                <w:color w:val="5D606E"/>
              </w:rPr>
            </w:pPr>
            <w:r>
              <w:rPr>
                <w:b/>
                <w:color w:val="5D606E"/>
              </w:rPr>
              <w:t xml:space="preserve">Current set of management accounts from end of last full year of accounts to date of application submission. </w:t>
            </w:r>
          </w:p>
        </w:tc>
        <w:tc>
          <w:tcPr>
            <w:tcW w:w="5994" w:type="dxa"/>
          </w:tcPr>
          <w:p w14:paraId="30C265B5" w14:textId="07C197BE" w:rsidR="00416767" w:rsidRDefault="00663A02" w:rsidP="00416767">
            <w:pPr>
              <w:pStyle w:val="TableParagraph"/>
              <w:ind w:right="120"/>
              <w:rPr>
                <w:color w:val="5D606E"/>
              </w:rPr>
            </w:pPr>
            <w:r>
              <w:rPr>
                <w:color w:val="5D606E"/>
              </w:rPr>
              <w:t xml:space="preserve">This is so the panel can assess your current financial position. </w:t>
            </w:r>
            <w:r w:rsidR="00DE4307">
              <w:rPr>
                <w:color w:val="5D606E"/>
              </w:rPr>
              <w:t>These can be downloaded from your accounting software (</w:t>
            </w:r>
            <w:proofErr w:type="gramStart"/>
            <w:r w:rsidR="00DE4307">
              <w:rPr>
                <w:color w:val="5D606E"/>
              </w:rPr>
              <w:t>i.e.</w:t>
            </w:r>
            <w:proofErr w:type="gramEnd"/>
            <w:r w:rsidR="00DE4307">
              <w:rPr>
                <w:color w:val="5D606E"/>
              </w:rPr>
              <w:t xml:space="preserve"> Xero, SAGE, etc.)</w:t>
            </w:r>
          </w:p>
        </w:tc>
      </w:tr>
      <w:tr w:rsidR="00416767" w14:paraId="2C69AB91" w14:textId="77777777" w:rsidTr="00416767">
        <w:trPr>
          <w:trHeight w:val="1074"/>
          <w:jc w:val="center"/>
        </w:trPr>
        <w:tc>
          <w:tcPr>
            <w:tcW w:w="3115" w:type="dxa"/>
          </w:tcPr>
          <w:p w14:paraId="0F97DD7B" w14:textId="77777777" w:rsidR="00416767" w:rsidRDefault="00416767" w:rsidP="00416767">
            <w:pPr>
              <w:pStyle w:val="TableParagraph"/>
              <w:ind w:left="107" w:right="251"/>
              <w:rPr>
                <w:b/>
                <w:color w:val="5D606E"/>
              </w:rPr>
            </w:pPr>
            <w:r>
              <w:rPr>
                <w:b/>
                <w:color w:val="5D606E"/>
              </w:rPr>
              <w:t>Quotes for the items or services that you wish to purchase</w:t>
            </w:r>
          </w:p>
        </w:tc>
        <w:tc>
          <w:tcPr>
            <w:tcW w:w="5994" w:type="dxa"/>
          </w:tcPr>
          <w:p w14:paraId="50187067" w14:textId="44E90946" w:rsidR="00416767" w:rsidRPr="00941B59" w:rsidRDefault="00416767" w:rsidP="00416767">
            <w:pPr>
              <w:pStyle w:val="TableParagraph"/>
              <w:ind w:right="147"/>
              <w:rPr>
                <w:color w:val="5D606E"/>
              </w:rPr>
            </w:pPr>
            <w:r w:rsidRPr="00941B59">
              <w:rPr>
                <w:color w:val="5D606E"/>
              </w:rPr>
              <w:t xml:space="preserve">You must provide at least one quote for the items you intend to purchase. </w:t>
            </w:r>
          </w:p>
          <w:p w14:paraId="549D0C83" w14:textId="77777777" w:rsidR="00416767" w:rsidRPr="00941B59" w:rsidRDefault="00416767" w:rsidP="00416767">
            <w:pPr>
              <w:pStyle w:val="TableParagraph"/>
              <w:ind w:right="147"/>
              <w:rPr>
                <w:color w:val="5D606E"/>
              </w:rPr>
            </w:pPr>
          </w:p>
          <w:p w14:paraId="27F5E96A" w14:textId="202089F1" w:rsidR="00416767" w:rsidRPr="00941B59" w:rsidRDefault="00DE4307" w:rsidP="00416767">
            <w:pPr>
              <w:pStyle w:val="TableParagraph"/>
              <w:ind w:right="147"/>
              <w:rPr>
                <w:color w:val="5D606E"/>
              </w:rPr>
            </w:pPr>
            <w:r>
              <w:rPr>
                <w:color w:val="5D606E"/>
              </w:rPr>
              <w:t>W</w:t>
            </w:r>
            <w:r w:rsidR="00416767" w:rsidRPr="00941B59">
              <w:rPr>
                <w:color w:val="5D606E"/>
              </w:rPr>
              <w:t xml:space="preserve">e will accept </w:t>
            </w:r>
            <w:r>
              <w:rPr>
                <w:color w:val="5D606E"/>
              </w:rPr>
              <w:t>a maximum of three items to be purchased</w:t>
            </w:r>
            <w:r w:rsidR="00416767" w:rsidRPr="00941B59">
              <w:rPr>
                <w:color w:val="5D606E"/>
              </w:rPr>
              <w:t xml:space="preserve"> There is a minimum item value of £100. </w:t>
            </w:r>
          </w:p>
          <w:p w14:paraId="20084999" w14:textId="77777777" w:rsidR="00416767" w:rsidRPr="00941B59" w:rsidRDefault="00416767" w:rsidP="00416767">
            <w:pPr>
              <w:pStyle w:val="TableParagraph"/>
              <w:ind w:right="147"/>
              <w:rPr>
                <w:color w:val="5D606E"/>
              </w:rPr>
            </w:pPr>
          </w:p>
          <w:p w14:paraId="78FC2DFF" w14:textId="709CC2F1" w:rsidR="00416767" w:rsidRDefault="00416767" w:rsidP="00416767">
            <w:pPr>
              <w:pStyle w:val="TableParagraph"/>
              <w:ind w:right="147"/>
              <w:rPr>
                <w:color w:val="5D606E"/>
              </w:rPr>
            </w:pPr>
            <w:r w:rsidRPr="00941B59">
              <w:rPr>
                <w:color w:val="5D606E"/>
              </w:rPr>
              <w:t xml:space="preserve">Each of these items need to </w:t>
            </w:r>
            <w:r w:rsidR="00FA4CBA">
              <w:rPr>
                <w:color w:val="5D606E"/>
              </w:rPr>
              <w:t>be in the</w:t>
            </w:r>
            <w:r w:rsidRPr="00941B59">
              <w:rPr>
                <w:color w:val="5D606E"/>
              </w:rPr>
              <w:t xml:space="preserve"> quote. Include copies of quotes on headed paper or equivalent, that clearly shows name, </w:t>
            </w:r>
            <w:proofErr w:type="gramStart"/>
            <w:r w:rsidRPr="00941B59">
              <w:rPr>
                <w:color w:val="5D606E"/>
              </w:rPr>
              <w:t>address</w:t>
            </w:r>
            <w:proofErr w:type="gramEnd"/>
            <w:r w:rsidRPr="00941B59">
              <w:rPr>
                <w:color w:val="5D606E"/>
              </w:rPr>
              <w:t xml:space="preserve"> and website of the supplier. </w:t>
            </w:r>
          </w:p>
          <w:p w14:paraId="48EF7F40" w14:textId="26F1A314" w:rsidR="00743FD1" w:rsidRDefault="00743FD1" w:rsidP="00416767">
            <w:pPr>
              <w:pStyle w:val="TableParagraph"/>
              <w:ind w:right="147"/>
              <w:rPr>
                <w:color w:val="5D606E"/>
              </w:rPr>
            </w:pPr>
          </w:p>
          <w:p w14:paraId="1F09EE2A" w14:textId="46E70FAB" w:rsidR="00743FD1" w:rsidRPr="00941B59" w:rsidRDefault="00743FD1" w:rsidP="00416767">
            <w:pPr>
              <w:pStyle w:val="TableParagraph"/>
              <w:ind w:right="147"/>
              <w:rPr>
                <w:color w:val="5D606E"/>
              </w:rPr>
            </w:pPr>
            <w:r>
              <w:rPr>
                <w:color w:val="5D606E"/>
              </w:rPr>
              <w:t>For the clarity of the audit trail</w:t>
            </w:r>
            <w:r w:rsidR="00DE4307">
              <w:rPr>
                <w:color w:val="5D606E"/>
              </w:rPr>
              <w:t>,</w:t>
            </w:r>
            <w:r>
              <w:rPr>
                <w:color w:val="5D606E"/>
              </w:rPr>
              <w:t xml:space="preserve"> we advise not buying from </w:t>
            </w:r>
            <w:proofErr w:type="spellStart"/>
            <w:r>
              <w:rPr>
                <w:color w:val="5D606E"/>
              </w:rPr>
              <w:t>Ebay</w:t>
            </w:r>
            <w:proofErr w:type="spellEnd"/>
            <w:r>
              <w:rPr>
                <w:color w:val="5D606E"/>
              </w:rPr>
              <w:t xml:space="preserve">, or </w:t>
            </w:r>
            <w:r w:rsidR="00B51A41">
              <w:rPr>
                <w:color w:val="5D606E"/>
              </w:rPr>
              <w:t xml:space="preserve">using </w:t>
            </w:r>
            <w:proofErr w:type="spellStart"/>
            <w:r>
              <w:rPr>
                <w:color w:val="5D606E"/>
              </w:rPr>
              <w:t>Paypal</w:t>
            </w:r>
            <w:proofErr w:type="spellEnd"/>
            <w:r>
              <w:rPr>
                <w:color w:val="5D606E"/>
              </w:rPr>
              <w:t xml:space="preserve"> or </w:t>
            </w:r>
            <w:r w:rsidR="00B51A41">
              <w:rPr>
                <w:color w:val="5D606E"/>
              </w:rPr>
              <w:t xml:space="preserve">similar, or </w:t>
            </w:r>
            <w:r>
              <w:rPr>
                <w:color w:val="5D606E"/>
              </w:rPr>
              <w:t xml:space="preserve">personal credit cards for payment for </w:t>
            </w:r>
            <w:proofErr w:type="gramStart"/>
            <w:r>
              <w:rPr>
                <w:color w:val="5D606E"/>
              </w:rPr>
              <w:t xml:space="preserve">goods </w:t>
            </w:r>
            <w:r w:rsidR="00DE4307">
              <w:rPr>
                <w:color w:val="5D606E"/>
              </w:rPr>
              <w:t xml:space="preserve"> and</w:t>
            </w:r>
            <w:proofErr w:type="gramEnd"/>
            <w:r w:rsidR="00DE4307">
              <w:rPr>
                <w:color w:val="5D606E"/>
              </w:rPr>
              <w:t xml:space="preserve"> services.</w:t>
            </w:r>
          </w:p>
          <w:p w14:paraId="7D7D9169" w14:textId="77777777" w:rsidR="00416767" w:rsidRPr="00941B59" w:rsidRDefault="00416767" w:rsidP="00416767">
            <w:pPr>
              <w:pStyle w:val="TableParagraph"/>
              <w:ind w:right="147"/>
            </w:pPr>
          </w:p>
          <w:p w14:paraId="55405A0F" w14:textId="77777777" w:rsidR="00416767" w:rsidRPr="00941B59" w:rsidRDefault="00416767" w:rsidP="00416767">
            <w:pPr>
              <w:pStyle w:val="TableParagraph"/>
            </w:pPr>
            <w:r w:rsidRPr="00941B59">
              <w:rPr>
                <w:color w:val="5D606E"/>
              </w:rPr>
              <w:t xml:space="preserve">VAT cannot be claimed against the Invest4 grant. </w:t>
            </w:r>
          </w:p>
          <w:p w14:paraId="20CBE777" w14:textId="77777777" w:rsidR="00416767" w:rsidRPr="00941B59" w:rsidRDefault="00416767" w:rsidP="00416767">
            <w:pPr>
              <w:pStyle w:val="TableParagraph"/>
              <w:ind w:left="0"/>
            </w:pPr>
          </w:p>
          <w:p w14:paraId="0F0DD04A" w14:textId="081F5B7B" w:rsidR="00416767" w:rsidRPr="00941B59" w:rsidRDefault="00416767" w:rsidP="00416767">
            <w:pPr>
              <w:pStyle w:val="TableParagraph"/>
              <w:ind w:right="173"/>
              <w:rPr>
                <w:color w:val="808080" w:themeColor="background1" w:themeShade="80"/>
              </w:rPr>
            </w:pPr>
            <w:r w:rsidRPr="00941B59">
              <w:rPr>
                <w:color w:val="808080" w:themeColor="background1" w:themeShade="80"/>
              </w:rPr>
              <w:t xml:space="preserve">All quotes must be in date </w:t>
            </w:r>
            <w:r w:rsidR="00663A02">
              <w:rPr>
                <w:color w:val="808080" w:themeColor="background1" w:themeShade="80"/>
              </w:rPr>
              <w:t>a</w:t>
            </w:r>
            <w:r w:rsidRPr="00941B59">
              <w:rPr>
                <w:color w:val="808080" w:themeColor="background1" w:themeShade="80"/>
              </w:rPr>
              <w:t xml:space="preserve">t the time of submission of the Invest4 grant application forms. </w:t>
            </w:r>
          </w:p>
          <w:p w14:paraId="1FFC5EDB" w14:textId="2950E65E" w:rsidR="00416767" w:rsidRPr="00941B59" w:rsidRDefault="00416767" w:rsidP="00416767">
            <w:pPr>
              <w:pStyle w:val="TableParagraph"/>
              <w:ind w:right="173"/>
              <w:rPr>
                <w:color w:val="808080" w:themeColor="background1" w:themeShade="80"/>
              </w:rPr>
            </w:pPr>
            <w:r w:rsidRPr="00941B59">
              <w:rPr>
                <w:color w:val="808080" w:themeColor="background1" w:themeShade="80"/>
              </w:rPr>
              <w:t>Quotes must be quotes and NOT invoices and clearly state that they are a quote</w:t>
            </w:r>
            <w:r w:rsidR="00DE4307">
              <w:rPr>
                <w:color w:val="808080" w:themeColor="background1" w:themeShade="80"/>
              </w:rPr>
              <w:t>.</w:t>
            </w:r>
          </w:p>
          <w:p w14:paraId="2FCFC556" w14:textId="77777777" w:rsidR="00416767" w:rsidRPr="00941B59" w:rsidRDefault="00416767" w:rsidP="00416767">
            <w:pPr>
              <w:pStyle w:val="TableParagraph"/>
              <w:spacing w:before="9"/>
              <w:ind w:left="0"/>
              <w:rPr>
                <w:sz w:val="21"/>
              </w:rPr>
            </w:pPr>
          </w:p>
          <w:p w14:paraId="50D23C8C" w14:textId="77777777" w:rsidR="00416767" w:rsidRDefault="00416767" w:rsidP="00416767">
            <w:pPr>
              <w:pStyle w:val="TableParagraph"/>
              <w:ind w:right="120"/>
              <w:rPr>
                <w:color w:val="5D606E"/>
              </w:rPr>
            </w:pPr>
            <w:r w:rsidRPr="00941B59">
              <w:rPr>
                <w:b/>
                <w:color w:val="F27E1F"/>
              </w:rPr>
              <w:t>Note: Grants cannot be given to contracts agreed before the date on the signed and dated grant fund agreement.</w:t>
            </w:r>
          </w:p>
        </w:tc>
      </w:tr>
      <w:tr w:rsidR="00F65F48" w14:paraId="26774FB0" w14:textId="77777777" w:rsidTr="00416767">
        <w:trPr>
          <w:trHeight w:val="1074"/>
          <w:jc w:val="center"/>
        </w:trPr>
        <w:tc>
          <w:tcPr>
            <w:tcW w:w="3115" w:type="dxa"/>
          </w:tcPr>
          <w:p w14:paraId="21509EEA" w14:textId="2AAC097A" w:rsidR="00F65F48" w:rsidRDefault="00F65F48" w:rsidP="00F65F48">
            <w:pPr>
              <w:pStyle w:val="TableParagraph"/>
              <w:ind w:left="107" w:right="251"/>
              <w:rPr>
                <w:b/>
                <w:color w:val="5D606E"/>
              </w:rPr>
            </w:pPr>
            <w:r>
              <w:rPr>
                <w:b/>
                <w:color w:val="5D606E"/>
              </w:rPr>
              <w:t>Business plan</w:t>
            </w:r>
          </w:p>
        </w:tc>
        <w:tc>
          <w:tcPr>
            <w:tcW w:w="5994" w:type="dxa"/>
          </w:tcPr>
          <w:p w14:paraId="4A9FF5AF" w14:textId="62B7F437" w:rsidR="00F65F48" w:rsidRDefault="00F65F48" w:rsidP="00DE4307">
            <w:pPr>
              <w:pStyle w:val="TableParagraph"/>
              <w:ind w:right="442"/>
              <w:rPr>
                <w:color w:val="5D606E"/>
              </w:rPr>
            </w:pPr>
            <w:r>
              <w:rPr>
                <w:color w:val="5D606E"/>
              </w:rPr>
              <w:t>A business plan can help the panel to understand what your business is aiming to achieve in the short medium and long term</w:t>
            </w:r>
            <w:r w:rsidR="00DE4307">
              <w:rPr>
                <w:color w:val="5D606E"/>
              </w:rPr>
              <w:t xml:space="preserve"> which is helpful for newer businesses.</w:t>
            </w:r>
          </w:p>
          <w:p w14:paraId="4D32B510" w14:textId="77777777" w:rsidR="00DE4307" w:rsidRDefault="00DE4307" w:rsidP="00DE4307">
            <w:pPr>
              <w:pStyle w:val="TableParagraph"/>
              <w:ind w:right="442"/>
              <w:rPr>
                <w:sz w:val="21"/>
              </w:rPr>
            </w:pPr>
          </w:p>
          <w:p w14:paraId="75A11F20" w14:textId="77777777" w:rsidR="00F65F48" w:rsidRDefault="00F65F48" w:rsidP="00F65F48">
            <w:pPr>
              <w:pStyle w:val="TableParagraph"/>
              <w:ind w:right="377"/>
              <w:rPr>
                <w:color w:val="5D606E"/>
              </w:rPr>
            </w:pPr>
            <w:r>
              <w:rPr>
                <w:color w:val="5D606E"/>
              </w:rPr>
              <w:t>If you do not have a business plan, and want to provide one, a two-page business plan template can be sent to you.</w:t>
            </w:r>
          </w:p>
          <w:p w14:paraId="413405B0" w14:textId="77777777" w:rsidR="00F65F48" w:rsidRDefault="00F65F48" w:rsidP="00F65F48">
            <w:pPr>
              <w:pStyle w:val="TableParagraph"/>
              <w:ind w:right="377"/>
            </w:pPr>
          </w:p>
          <w:p w14:paraId="2CED4B87" w14:textId="03CAFC8B" w:rsidR="00F65F48" w:rsidRPr="00941B59" w:rsidRDefault="00F65F48" w:rsidP="00F65F48">
            <w:pPr>
              <w:pStyle w:val="TableParagraph"/>
              <w:ind w:right="147"/>
              <w:rPr>
                <w:color w:val="5D606E"/>
              </w:rPr>
            </w:pPr>
            <w:r>
              <w:rPr>
                <w:color w:val="F27E1F"/>
              </w:rPr>
              <w:t>Note: Business plans are mandatory for businesses that have been trading for less than 12 months.</w:t>
            </w:r>
          </w:p>
        </w:tc>
      </w:tr>
    </w:tbl>
    <w:p w14:paraId="6CE791F2" w14:textId="77777777" w:rsidR="0004295E" w:rsidRDefault="0004295E">
      <w:pPr>
        <w:spacing w:line="249" w:lineRule="exact"/>
        <w:sectPr w:rsidR="0004295E">
          <w:headerReference w:type="default" r:id="rId11"/>
          <w:footerReference w:type="default" r:id="rId12"/>
          <w:pgSz w:w="11910" w:h="16840"/>
          <w:pgMar w:top="1460" w:right="960" w:bottom="1020" w:left="1340" w:header="566" w:footer="831" w:gutter="0"/>
          <w:cols w:space="720"/>
        </w:sectPr>
      </w:pPr>
    </w:p>
    <w:p w14:paraId="0AD6DA91" w14:textId="77777777" w:rsidR="0004295E" w:rsidRDefault="00276183" w:rsidP="00416767">
      <w:pPr>
        <w:spacing w:before="56"/>
        <w:ind w:right="683"/>
        <w:rPr>
          <w:b/>
        </w:rPr>
      </w:pPr>
      <w:r>
        <w:rPr>
          <w:b/>
          <w:color w:val="F27E1F"/>
        </w:rPr>
        <w:lastRenderedPageBreak/>
        <w:t>NOTE: Grant fund agreements will only be made through a legal business structure such as a limited company or a sole trader. Grants will not be awarded to individuals or paid into personal bank accounts.</w:t>
      </w:r>
    </w:p>
    <w:p w14:paraId="6F8BA4A5" w14:textId="77777777" w:rsidR="0004295E" w:rsidRDefault="0004295E">
      <w:pPr>
        <w:pStyle w:val="BodyText"/>
        <w:spacing w:before="1"/>
        <w:rPr>
          <w:b/>
        </w:rPr>
      </w:pPr>
    </w:p>
    <w:p w14:paraId="5B384214" w14:textId="56B5C8BF" w:rsidR="0004295E" w:rsidRDefault="00276183">
      <w:pPr>
        <w:pStyle w:val="BodyText"/>
        <w:ind w:left="100" w:right="1055"/>
      </w:pPr>
      <w:r>
        <w:rPr>
          <w:color w:val="5D606E"/>
        </w:rPr>
        <w:t xml:space="preserve">As the grant is financed from public funds the council is obliged to carry out </w:t>
      </w:r>
      <w:r w:rsidR="00941B59">
        <w:rPr>
          <w:color w:val="5D606E"/>
        </w:rPr>
        <w:t xml:space="preserve">due diligence checks that are deemed </w:t>
      </w:r>
      <w:r>
        <w:rPr>
          <w:color w:val="5D606E"/>
        </w:rPr>
        <w:t>necessary to determine the financial probity of the business.</w:t>
      </w:r>
      <w:r w:rsidR="00941B59">
        <w:rPr>
          <w:color w:val="5D606E"/>
        </w:rPr>
        <w:t xml:space="preserve"> This may include credit checks </w:t>
      </w:r>
      <w:r w:rsidR="00EE52BD">
        <w:rPr>
          <w:color w:val="5D606E"/>
        </w:rPr>
        <w:t>online</w:t>
      </w:r>
      <w:r w:rsidR="00941B59">
        <w:rPr>
          <w:color w:val="5D606E"/>
        </w:rPr>
        <w:t xml:space="preserve">. </w:t>
      </w:r>
    </w:p>
    <w:p w14:paraId="184BE816" w14:textId="77777777" w:rsidR="0004295E" w:rsidRDefault="0004295E">
      <w:pPr>
        <w:pStyle w:val="BodyText"/>
        <w:spacing w:before="5"/>
        <w:rPr>
          <w:sz w:val="25"/>
        </w:rPr>
      </w:pPr>
    </w:p>
    <w:p w14:paraId="33136045" w14:textId="77777777" w:rsidR="0004295E" w:rsidRDefault="00276183">
      <w:pPr>
        <w:pStyle w:val="Heading1"/>
        <w:numPr>
          <w:ilvl w:val="1"/>
          <w:numId w:val="6"/>
        </w:numPr>
        <w:tabs>
          <w:tab w:val="left" w:pos="675"/>
          <w:tab w:val="left" w:pos="676"/>
        </w:tabs>
      </w:pPr>
      <w:r>
        <w:rPr>
          <w:color w:val="ED7C31"/>
        </w:rPr>
        <w:t>State Aid</w:t>
      </w:r>
    </w:p>
    <w:p w14:paraId="09610D76" w14:textId="77777777" w:rsidR="0004295E" w:rsidRDefault="00276183" w:rsidP="003B2951">
      <w:pPr>
        <w:pStyle w:val="BodyText"/>
        <w:spacing w:before="90"/>
        <w:ind w:right="853"/>
      </w:pPr>
      <w:r>
        <w:rPr>
          <w:color w:val="5D606E"/>
        </w:rPr>
        <w:t>State Aid conditions apply to the Invest4 Grant The maximum amount of state aid a business can receive in a rolling three basis is approximately £170,000.</w:t>
      </w:r>
    </w:p>
    <w:p w14:paraId="6B4E2BE6" w14:textId="77777777" w:rsidR="0004295E" w:rsidRDefault="0004295E">
      <w:pPr>
        <w:pStyle w:val="BodyText"/>
        <w:spacing w:before="1"/>
      </w:pPr>
    </w:p>
    <w:p w14:paraId="30F71410" w14:textId="77777777" w:rsidR="0004295E" w:rsidRDefault="00276183">
      <w:pPr>
        <w:pStyle w:val="BodyText"/>
        <w:ind w:left="100" w:right="469"/>
      </w:pPr>
      <w:r>
        <w:rPr>
          <w:color w:val="5D606E"/>
        </w:rPr>
        <w:t>State aid is deemed as state funded business support and state funded grants. For example, support and grants received from Innovate UK, Department for International Trade or through a business support programme such as LOCASE or RISE. Please note that not all Covid grant support (such a furlough) is deemed as state aid.</w:t>
      </w:r>
    </w:p>
    <w:p w14:paraId="11C966E2" w14:textId="77777777" w:rsidR="0004295E" w:rsidRDefault="0004295E">
      <w:pPr>
        <w:pStyle w:val="BodyText"/>
        <w:spacing w:before="11"/>
        <w:rPr>
          <w:sz w:val="21"/>
        </w:rPr>
      </w:pPr>
    </w:p>
    <w:p w14:paraId="767CA0FF" w14:textId="77777777" w:rsidR="0004295E" w:rsidRDefault="00276183">
      <w:pPr>
        <w:pStyle w:val="BodyText"/>
        <w:ind w:left="100"/>
      </w:pPr>
      <w:r>
        <w:rPr>
          <w:color w:val="5D606E"/>
        </w:rPr>
        <w:t>For full information on de minimis state aid please click here.</w:t>
      </w:r>
    </w:p>
    <w:p w14:paraId="26395FFB" w14:textId="77777777" w:rsidR="0004295E" w:rsidRDefault="00276183">
      <w:pPr>
        <w:pStyle w:val="BodyText"/>
        <w:ind w:left="100"/>
      </w:pPr>
      <w:r>
        <w:rPr>
          <w:rFonts w:ascii="Times New Roman"/>
          <w:color w:val="5D606E"/>
          <w:spacing w:val="-56"/>
          <w:u w:val="single" w:color="5D606E"/>
        </w:rPr>
        <w:t xml:space="preserve"> </w:t>
      </w:r>
      <w:r>
        <w:rPr>
          <w:color w:val="5D606E"/>
          <w:u w:val="single" w:color="5D606E"/>
        </w:rPr>
        <w:t>https://assets.publishing.service.gov.uk/government/uploads/system/uploads/attachment_data/file</w:t>
      </w:r>
    </w:p>
    <w:p w14:paraId="08FD886F" w14:textId="3A7F5F47" w:rsidR="0004295E" w:rsidRPr="00EE52BD" w:rsidRDefault="00276183" w:rsidP="00EE52BD">
      <w:pPr>
        <w:pStyle w:val="BodyText"/>
        <w:ind w:left="100"/>
        <w:rPr>
          <w:color w:val="5D606E"/>
          <w:u w:val="single" w:color="5D606E"/>
        </w:rPr>
      </w:pPr>
      <w:r>
        <w:rPr>
          <w:rFonts w:ascii="Times New Roman"/>
          <w:color w:val="5D606E"/>
          <w:spacing w:val="-56"/>
          <w:u w:val="single" w:color="5D606E"/>
        </w:rPr>
        <w:t xml:space="preserve"> </w:t>
      </w:r>
      <w:r>
        <w:rPr>
          <w:color w:val="5D606E"/>
          <w:u w:val="single" w:color="5D606E"/>
        </w:rPr>
        <w:t>/15277/National_State_Aid_Law_Requirements.pdf</w:t>
      </w:r>
    </w:p>
    <w:p w14:paraId="0167BF74" w14:textId="77777777" w:rsidR="0004295E" w:rsidRDefault="0004295E">
      <w:pPr>
        <w:pStyle w:val="BodyText"/>
        <w:rPr>
          <w:sz w:val="20"/>
        </w:rPr>
      </w:pPr>
    </w:p>
    <w:p w14:paraId="0428704E" w14:textId="77777777" w:rsidR="0004295E" w:rsidRDefault="00276183">
      <w:pPr>
        <w:pStyle w:val="Heading1"/>
        <w:numPr>
          <w:ilvl w:val="1"/>
          <w:numId w:val="6"/>
        </w:numPr>
        <w:tabs>
          <w:tab w:val="left" w:pos="675"/>
          <w:tab w:val="left" w:pos="676"/>
        </w:tabs>
        <w:spacing w:before="44"/>
      </w:pPr>
      <w:r>
        <w:rPr>
          <w:color w:val="ED7C31"/>
        </w:rPr>
        <w:t>The process of</w:t>
      </w:r>
      <w:r>
        <w:rPr>
          <w:color w:val="ED7C31"/>
          <w:spacing w:val="-4"/>
        </w:rPr>
        <w:t xml:space="preserve"> </w:t>
      </w:r>
      <w:r>
        <w:rPr>
          <w:color w:val="ED7C31"/>
        </w:rPr>
        <w:t>approval</w:t>
      </w:r>
    </w:p>
    <w:p w14:paraId="1E69056E" w14:textId="77777777" w:rsidR="0004295E" w:rsidRDefault="0004295E">
      <w:pPr>
        <w:pStyle w:val="BodyText"/>
        <w:spacing w:before="11"/>
        <w:rPr>
          <w:rFonts w:ascii="Calibri Light"/>
          <w:sz w:val="21"/>
        </w:rPr>
      </w:pPr>
    </w:p>
    <w:p w14:paraId="3E020890" w14:textId="77777777" w:rsidR="0004295E" w:rsidRDefault="00276183">
      <w:pPr>
        <w:pStyle w:val="BodyText"/>
        <w:ind w:left="100"/>
      </w:pPr>
      <w:r>
        <w:rPr>
          <w:color w:val="5D606E"/>
        </w:rPr>
        <w:t>Once we receive your application form and supporting documents we will: -</w:t>
      </w:r>
    </w:p>
    <w:p w14:paraId="6F0F4E52" w14:textId="77777777" w:rsidR="0004295E" w:rsidRDefault="0004295E">
      <w:pPr>
        <w:pStyle w:val="BodyText"/>
        <w:spacing w:before="11"/>
        <w:rPr>
          <w:sz w:val="21"/>
        </w:rPr>
      </w:pPr>
    </w:p>
    <w:p w14:paraId="393C8564" w14:textId="77777777" w:rsidR="0004295E" w:rsidRPr="00941B59" w:rsidRDefault="00276183">
      <w:pPr>
        <w:pStyle w:val="ListParagraph"/>
        <w:numPr>
          <w:ilvl w:val="2"/>
          <w:numId w:val="6"/>
        </w:numPr>
        <w:tabs>
          <w:tab w:val="left" w:pos="819"/>
          <w:tab w:val="left" w:pos="820"/>
        </w:tabs>
        <w:rPr>
          <w:color w:val="F79646" w:themeColor="accent6"/>
        </w:rPr>
      </w:pPr>
      <w:r>
        <w:rPr>
          <w:color w:val="5D606E"/>
        </w:rPr>
        <w:t>Review the application form for missing information</w:t>
      </w:r>
      <w:r w:rsidR="00941B59">
        <w:rPr>
          <w:color w:val="5D606E"/>
        </w:rPr>
        <w:t xml:space="preserve"> – </w:t>
      </w:r>
      <w:r w:rsidR="00941B59" w:rsidRPr="00941B59">
        <w:rPr>
          <w:color w:val="F79646" w:themeColor="accent6"/>
        </w:rPr>
        <w:t xml:space="preserve">any missing information may </w:t>
      </w:r>
      <w:r w:rsidR="00941B59">
        <w:rPr>
          <w:color w:val="F79646" w:themeColor="accent6"/>
        </w:rPr>
        <w:t>result in</w:t>
      </w:r>
      <w:r w:rsidR="00941B59" w:rsidRPr="00941B59">
        <w:rPr>
          <w:color w:val="F79646" w:themeColor="accent6"/>
        </w:rPr>
        <w:t xml:space="preserve"> immediate rejection of the application</w:t>
      </w:r>
    </w:p>
    <w:p w14:paraId="61D632DB" w14:textId="77777777" w:rsidR="0004295E" w:rsidRDefault="00276183">
      <w:pPr>
        <w:pStyle w:val="ListParagraph"/>
        <w:numPr>
          <w:ilvl w:val="2"/>
          <w:numId w:val="6"/>
        </w:numPr>
        <w:tabs>
          <w:tab w:val="left" w:pos="819"/>
          <w:tab w:val="left" w:pos="820"/>
        </w:tabs>
      </w:pPr>
      <w:r>
        <w:rPr>
          <w:color w:val="5D606E"/>
        </w:rPr>
        <w:t>Check the legal status of your</w:t>
      </w:r>
      <w:r>
        <w:rPr>
          <w:color w:val="5D606E"/>
          <w:spacing w:val="-9"/>
        </w:rPr>
        <w:t xml:space="preserve"> </w:t>
      </w:r>
      <w:r>
        <w:rPr>
          <w:color w:val="5D606E"/>
        </w:rPr>
        <w:t>business</w:t>
      </w:r>
    </w:p>
    <w:p w14:paraId="7169DA1E" w14:textId="77777777" w:rsidR="0004295E" w:rsidRDefault="00276183">
      <w:pPr>
        <w:pStyle w:val="ListParagraph"/>
        <w:numPr>
          <w:ilvl w:val="2"/>
          <w:numId w:val="6"/>
        </w:numPr>
        <w:tabs>
          <w:tab w:val="left" w:pos="819"/>
          <w:tab w:val="left" w:pos="820"/>
        </w:tabs>
        <w:spacing w:before="1"/>
      </w:pPr>
      <w:r>
        <w:rPr>
          <w:color w:val="5D606E"/>
        </w:rPr>
        <w:t>Ensure that the business meets the eligibility</w:t>
      </w:r>
      <w:r>
        <w:rPr>
          <w:color w:val="5D606E"/>
          <w:spacing w:val="-10"/>
        </w:rPr>
        <w:t xml:space="preserve"> </w:t>
      </w:r>
      <w:r>
        <w:rPr>
          <w:color w:val="5D606E"/>
        </w:rPr>
        <w:t>criteria</w:t>
      </w:r>
    </w:p>
    <w:p w14:paraId="04E19395" w14:textId="77777777" w:rsidR="0004295E" w:rsidRDefault="00276183">
      <w:pPr>
        <w:pStyle w:val="ListParagraph"/>
        <w:numPr>
          <w:ilvl w:val="2"/>
          <w:numId w:val="6"/>
        </w:numPr>
        <w:tabs>
          <w:tab w:val="left" w:pos="819"/>
          <w:tab w:val="left" w:pos="820"/>
        </w:tabs>
      </w:pPr>
      <w:r>
        <w:rPr>
          <w:color w:val="5D606E"/>
        </w:rPr>
        <w:t>Establish why the grant is</w:t>
      </w:r>
      <w:r>
        <w:rPr>
          <w:color w:val="5D606E"/>
          <w:spacing w:val="-3"/>
        </w:rPr>
        <w:t xml:space="preserve"> </w:t>
      </w:r>
      <w:r>
        <w:rPr>
          <w:color w:val="5D606E"/>
        </w:rPr>
        <w:t>required</w:t>
      </w:r>
    </w:p>
    <w:p w14:paraId="36D2B33D" w14:textId="77777777" w:rsidR="0004295E" w:rsidRDefault="00276183">
      <w:pPr>
        <w:pStyle w:val="ListParagraph"/>
        <w:numPr>
          <w:ilvl w:val="2"/>
          <w:numId w:val="6"/>
        </w:numPr>
        <w:tabs>
          <w:tab w:val="left" w:pos="819"/>
          <w:tab w:val="left" w:pos="820"/>
        </w:tabs>
        <w:spacing w:line="279" w:lineRule="exact"/>
      </w:pPr>
      <w:r>
        <w:rPr>
          <w:color w:val="5D606E"/>
        </w:rPr>
        <w:t>Conduct a financial review of the accounts and cashflow</w:t>
      </w:r>
      <w:r>
        <w:rPr>
          <w:color w:val="5D606E"/>
          <w:spacing w:val="-14"/>
        </w:rPr>
        <w:t xml:space="preserve"> </w:t>
      </w:r>
      <w:r>
        <w:rPr>
          <w:color w:val="5D606E"/>
        </w:rPr>
        <w:t>forecast</w:t>
      </w:r>
    </w:p>
    <w:p w14:paraId="4C32FB1C" w14:textId="77777777" w:rsidR="0004295E" w:rsidRDefault="00276183">
      <w:pPr>
        <w:pStyle w:val="ListParagraph"/>
        <w:numPr>
          <w:ilvl w:val="2"/>
          <w:numId w:val="6"/>
        </w:numPr>
        <w:tabs>
          <w:tab w:val="left" w:pos="819"/>
          <w:tab w:val="left" w:pos="820"/>
        </w:tabs>
      </w:pPr>
      <w:r>
        <w:rPr>
          <w:color w:val="5D606E"/>
        </w:rPr>
        <w:t>Establish the source of the match</w:t>
      </w:r>
      <w:r>
        <w:rPr>
          <w:color w:val="5D606E"/>
          <w:spacing w:val="-11"/>
        </w:rPr>
        <w:t xml:space="preserve"> </w:t>
      </w:r>
      <w:r>
        <w:rPr>
          <w:color w:val="5D606E"/>
        </w:rPr>
        <w:t>funding</w:t>
      </w:r>
    </w:p>
    <w:p w14:paraId="5AD833BE" w14:textId="77777777" w:rsidR="0004295E" w:rsidRDefault="00276183">
      <w:pPr>
        <w:pStyle w:val="ListParagraph"/>
        <w:numPr>
          <w:ilvl w:val="2"/>
          <w:numId w:val="6"/>
        </w:numPr>
        <w:tabs>
          <w:tab w:val="left" w:pos="819"/>
          <w:tab w:val="left" w:pos="820"/>
        </w:tabs>
        <w:spacing w:before="1"/>
      </w:pPr>
      <w:r>
        <w:rPr>
          <w:color w:val="5D606E"/>
        </w:rPr>
        <w:t>Confirm that other realistic funding options including your existing bank have been</w:t>
      </w:r>
      <w:r>
        <w:rPr>
          <w:color w:val="5D606E"/>
          <w:spacing w:val="-16"/>
        </w:rPr>
        <w:t xml:space="preserve"> </w:t>
      </w:r>
      <w:r>
        <w:rPr>
          <w:color w:val="5D606E"/>
        </w:rPr>
        <w:t>explored</w:t>
      </w:r>
    </w:p>
    <w:p w14:paraId="3345E04F" w14:textId="77777777" w:rsidR="0004295E" w:rsidRDefault="0004295E" w:rsidP="00941B59">
      <w:pPr>
        <w:pStyle w:val="ListParagraph"/>
        <w:tabs>
          <w:tab w:val="left" w:pos="819"/>
          <w:tab w:val="left" w:pos="820"/>
        </w:tabs>
        <w:spacing w:before="1" w:line="279" w:lineRule="exact"/>
        <w:ind w:firstLine="0"/>
      </w:pPr>
    </w:p>
    <w:p w14:paraId="1ABAF9D6" w14:textId="77777777" w:rsidR="0004295E" w:rsidRDefault="00276183">
      <w:pPr>
        <w:pStyle w:val="BodyText"/>
        <w:ind w:left="100" w:right="626"/>
      </w:pPr>
      <w:r>
        <w:rPr>
          <w:color w:val="5D606E"/>
        </w:rPr>
        <w:t>Once these checks have been undertaken your application, supporting documentation and the Due Diligence report will be referred to the Grant Panel for decision.</w:t>
      </w:r>
    </w:p>
    <w:p w14:paraId="120F56FE" w14:textId="77777777" w:rsidR="0004295E" w:rsidRDefault="0004295E">
      <w:pPr>
        <w:pStyle w:val="BodyText"/>
        <w:spacing w:before="5"/>
        <w:rPr>
          <w:sz w:val="25"/>
        </w:rPr>
      </w:pPr>
    </w:p>
    <w:p w14:paraId="7189165A" w14:textId="77777777" w:rsidR="0004295E" w:rsidRDefault="00276183">
      <w:pPr>
        <w:pStyle w:val="Heading1"/>
        <w:numPr>
          <w:ilvl w:val="1"/>
          <w:numId w:val="6"/>
        </w:numPr>
        <w:tabs>
          <w:tab w:val="left" w:pos="675"/>
          <w:tab w:val="left" w:pos="676"/>
        </w:tabs>
      </w:pPr>
      <w:r>
        <w:rPr>
          <w:color w:val="ED7C31"/>
        </w:rPr>
        <w:t xml:space="preserve">The </w:t>
      </w:r>
      <w:r w:rsidR="00AD423E">
        <w:rPr>
          <w:color w:val="ED7C31"/>
        </w:rPr>
        <w:t>grant fund approval p</w:t>
      </w:r>
      <w:r>
        <w:rPr>
          <w:color w:val="ED7C31"/>
        </w:rPr>
        <w:t>anel</w:t>
      </w:r>
    </w:p>
    <w:p w14:paraId="332B70DC" w14:textId="77777777" w:rsidR="0004295E" w:rsidRDefault="0004295E">
      <w:pPr>
        <w:pStyle w:val="BodyText"/>
        <w:spacing w:before="11"/>
        <w:rPr>
          <w:rFonts w:ascii="Calibri Light"/>
          <w:sz w:val="21"/>
        </w:rPr>
      </w:pPr>
    </w:p>
    <w:p w14:paraId="24956CA2" w14:textId="4DEB12DD" w:rsidR="0004295E" w:rsidRDefault="00AD423E">
      <w:pPr>
        <w:ind w:left="100"/>
      </w:pPr>
      <w:r>
        <w:rPr>
          <w:color w:val="5D606E"/>
        </w:rPr>
        <w:t>T</w:t>
      </w:r>
      <w:r w:rsidR="00276183">
        <w:rPr>
          <w:color w:val="5D606E"/>
        </w:rPr>
        <w:t>he Invest4 Grant Fund</w:t>
      </w:r>
      <w:r w:rsidR="00D90CD1">
        <w:rPr>
          <w:color w:val="5D606E"/>
        </w:rPr>
        <w:t xml:space="preserve"> Phase </w:t>
      </w:r>
      <w:r w:rsidR="00941078">
        <w:rPr>
          <w:color w:val="5D606E"/>
        </w:rPr>
        <w:t>3</w:t>
      </w:r>
      <w:r w:rsidR="00237D9E">
        <w:rPr>
          <w:color w:val="5D606E"/>
        </w:rPr>
        <w:t xml:space="preserve"> Panel</w:t>
      </w:r>
      <w:r w:rsidR="00276183">
        <w:rPr>
          <w:color w:val="5D606E"/>
        </w:rPr>
        <w:t xml:space="preserve"> comprises:</w:t>
      </w:r>
    </w:p>
    <w:p w14:paraId="13754BFC" w14:textId="77777777" w:rsidR="0004295E" w:rsidRDefault="00276183">
      <w:pPr>
        <w:pStyle w:val="ListParagraph"/>
        <w:numPr>
          <w:ilvl w:val="2"/>
          <w:numId w:val="6"/>
        </w:numPr>
        <w:tabs>
          <w:tab w:val="left" w:pos="819"/>
          <w:tab w:val="left" w:pos="820"/>
        </w:tabs>
        <w:spacing w:before="1" w:line="279" w:lineRule="exact"/>
      </w:pPr>
      <w:r>
        <w:rPr>
          <w:color w:val="5D606E"/>
        </w:rPr>
        <w:t>Invest4 Grant Fund Team</w:t>
      </w:r>
      <w:r>
        <w:rPr>
          <w:color w:val="5D606E"/>
          <w:spacing w:val="-1"/>
        </w:rPr>
        <w:t xml:space="preserve"> </w:t>
      </w:r>
      <w:r>
        <w:rPr>
          <w:color w:val="5D606E"/>
        </w:rPr>
        <w:t>Member,</w:t>
      </w:r>
    </w:p>
    <w:p w14:paraId="15F0C0D1" w14:textId="77777777" w:rsidR="0004295E" w:rsidRDefault="00276183">
      <w:pPr>
        <w:pStyle w:val="ListParagraph"/>
        <w:numPr>
          <w:ilvl w:val="2"/>
          <w:numId w:val="6"/>
        </w:numPr>
        <w:tabs>
          <w:tab w:val="left" w:pos="819"/>
          <w:tab w:val="left" w:pos="820"/>
        </w:tabs>
        <w:spacing w:line="279" w:lineRule="exact"/>
      </w:pPr>
      <w:r>
        <w:rPr>
          <w:color w:val="5D606E"/>
        </w:rPr>
        <w:t>Programme</w:t>
      </w:r>
      <w:r>
        <w:rPr>
          <w:color w:val="5D606E"/>
          <w:spacing w:val="-3"/>
        </w:rPr>
        <w:t xml:space="preserve"> </w:t>
      </w:r>
      <w:r>
        <w:rPr>
          <w:color w:val="5D606E"/>
        </w:rPr>
        <w:t>Manager,</w:t>
      </w:r>
    </w:p>
    <w:p w14:paraId="5021C33A" w14:textId="77777777" w:rsidR="0004295E" w:rsidRDefault="00276183">
      <w:pPr>
        <w:pStyle w:val="ListParagraph"/>
        <w:numPr>
          <w:ilvl w:val="2"/>
          <w:numId w:val="6"/>
        </w:numPr>
        <w:tabs>
          <w:tab w:val="left" w:pos="819"/>
          <w:tab w:val="left" w:pos="820"/>
        </w:tabs>
      </w:pPr>
      <w:r>
        <w:rPr>
          <w:color w:val="5D606E"/>
        </w:rPr>
        <w:t>Senior Accountant,</w:t>
      </w:r>
    </w:p>
    <w:p w14:paraId="7BF496EA" w14:textId="77777777" w:rsidR="0004295E" w:rsidRDefault="0004295E">
      <w:pPr>
        <w:pStyle w:val="BodyText"/>
        <w:spacing w:before="1"/>
      </w:pPr>
    </w:p>
    <w:p w14:paraId="714E78BB" w14:textId="23CD96B7" w:rsidR="0004295E" w:rsidRDefault="00276183">
      <w:pPr>
        <w:pStyle w:val="BodyText"/>
        <w:ind w:left="100" w:right="487"/>
        <w:rPr>
          <w:color w:val="5D606E"/>
        </w:rPr>
      </w:pPr>
      <w:r>
        <w:rPr>
          <w:color w:val="5D606E"/>
        </w:rPr>
        <w:t xml:space="preserve">This panel </w:t>
      </w:r>
      <w:r w:rsidR="00AD423E">
        <w:rPr>
          <w:color w:val="5D606E"/>
        </w:rPr>
        <w:t xml:space="preserve">will meet </w:t>
      </w:r>
      <w:r w:rsidR="00941078">
        <w:rPr>
          <w:color w:val="5D606E"/>
        </w:rPr>
        <w:t xml:space="preserve">on the </w:t>
      </w:r>
      <w:proofErr w:type="gramStart"/>
      <w:r w:rsidR="00941078">
        <w:rPr>
          <w:color w:val="5D606E"/>
        </w:rPr>
        <w:t>19</w:t>
      </w:r>
      <w:r w:rsidR="00941078" w:rsidRPr="00941078">
        <w:rPr>
          <w:color w:val="5D606E"/>
          <w:vertAlign w:val="superscript"/>
        </w:rPr>
        <w:t>th</w:t>
      </w:r>
      <w:proofErr w:type="gramEnd"/>
      <w:r w:rsidR="00941078">
        <w:rPr>
          <w:color w:val="5D606E"/>
        </w:rPr>
        <w:t xml:space="preserve"> December 2022 and in January 2023</w:t>
      </w:r>
      <w:r>
        <w:rPr>
          <w:color w:val="5D606E"/>
        </w:rPr>
        <w:t xml:space="preserve"> depending on the number of applications</w:t>
      </w:r>
      <w:r w:rsidR="00AD423E">
        <w:rPr>
          <w:color w:val="5D606E"/>
        </w:rPr>
        <w:t xml:space="preserve">, until the Invest4 fund is fully allocated. </w:t>
      </w:r>
    </w:p>
    <w:p w14:paraId="6A7A8329" w14:textId="77777777" w:rsidR="00AD423E" w:rsidRDefault="00AD423E">
      <w:pPr>
        <w:pStyle w:val="BodyText"/>
        <w:ind w:left="100" w:right="487"/>
      </w:pPr>
    </w:p>
    <w:p w14:paraId="7906A504" w14:textId="77777777" w:rsidR="0004295E" w:rsidRDefault="00AD423E" w:rsidP="003B2951">
      <w:pPr>
        <w:pStyle w:val="BodyText"/>
        <w:ind w:left="100" w:right="487"/>
        <w:rPr>
          <w:sz w:val="25"/>
        </w:rPr>
      </w:pPr>
      <w:r w:rsidRPr="00AD423E">
        <w:rPr>
          <w:color w:val="595959" w:themeColor="text1" w:themeTint="A6"/>
        </w:rPr>
        <w:t xml:space="preserve">Any questions or queries for clarification from the panel will be </w:t>
      </w:r>
      <w:proofErr w:type="gramStart"/>
      <w:r w:rsidRPr="00AD423E">
        <w:rPr>
          <w:color w:val="595959" w:themeColor="text1" w:themeTint="A6"/>
        </w:rPr>
        <w:t>referred back</w:t>
      </w:r>
      <w:proofErr w:type="gramEnd"/>
      <w:r w:rsidRPr="00AD423E">
        <w:rPr>
          <w:color w:val="595959" w:themeColor="text1" w:themeTint="A6"/>
        </w:rPr>
        <w:t xml:space="preserve"> to the applicant busines</w:t>
      </w:r>
      <w:r>
        <w:t xml:space="preserve">s. </w:t>
      </w:r>
      <w:r w:rsidR="003B2951">
        <w:t xml:space="preserve"> </w:t>
      </w:r>
      <w:r w:rsidR="003B2951">
        <w:br/>
      </w:r>
    </w:p>
    <w:p w14:paraId="0EF58497" w14:textId="77777777" w:rsidR="0004295E" w:rsidRDefault="00276183">
      <w:pPr>
        <w:pStyle w:val="Heading1"/>
        <w:numPr>
          <w:ilvl w:val="1"/>
          <w:numId w:val="6"/>
        </w:numPr>
        <w:tabs>
          <w:tab w:val="left" w:pos="675"/>
          <w:tab w:val="left" w:pos="676"/>
        </w:tabs>
        <w:spacing w:before="1"/>
      </w:pPr>
      <w:r>
        <w:rPr>
          <w:color w:val="ED7C31"/>
        </w:rPr>
        <w:lastRenderedPageBreak/>
        <w:t>Panel decisions</w:t>
      </w:r>
    </w:p>
    <w:p w14:paraId="7BEC4B53" w14:textId="77777777" w:rsidR="0004295E" w:rsidRDefault="0004295E">
      <w:pPr>
        <w:pStyle w:val="BodyText"/>
        <w:spacing w:before="10"/>
        <w:rPr>
          <w:rFonts w:ascii="Calibri Light"/>
          <w:sz w:val="21"/>
        </w:rPr>
      </w:pPr>
    </w:p>
    <w:p w14:paraId="3312B161" w14:textId="77777777" w:rsidR="0004295E" w:rsidRDefault="00276183">
      <w:pPr>
        <w:pStyle w:val="Heading2"/>
        <w:spacing w:before="1"/>
      </w:pPr>
      <w:r>
        <w:rPr>
          <w:color w:val="5D606E"/>
        </w:rPr>
        <w:t>Approvals:</w:t>
      </w:r>
    </w:p>
    <w:p w14:paraId="6F2BA463" w14:textId="77777777" w:rsidR="0004295E" w:rsidRDefault="00276183">
      <w:pPr>
        <w:pStyle w:val="BodyText"/>
        <w:ind w:left="100" w:right="525"/>
      </w:pPr>
      <w:r>
        <w:rPr>
          <w:color w:val="5D606E"/>
        </w:rPr>
        <w:t xml:space="preserve">On reviewing your application, the panel may give an outright decision to approve. The approval will be confirmed by the Invest4 </w:t>
      </w:r>
      <w:proofErr w:type="gramStart"/>
      <w:r>
        <w:rPr>
          <w:color w:val="5D606E"/>
        </w:rPr>
        <w:t>team</w:t>
      </w:r>
      <w:proofErr w:type="gramEnd"/>
      <w:r>
        <w:rPr>
          <w:color w:val="5D606E"/>
        </w:rPr>
        <w:t xml:space="preserve"> and you will be sent a Grant agreement which you will need to sign and return before confirming any contracts or making any purchases.</w:t>
      </w:r>
    </w:p>
    <w:p w14:paraId="784E551C" w14:textId="77777777" w:rsidR="0004295E" w:rsidRDefault="0004295E">
      <w:pPr>
        <w:pStyle w:val="BodyText"/>
        <w:spacing w:before="10"/>
        <w:rPr>
          <w:sz w:val="21"/>
        </w:rPr>
      </w:pPr>
    </w:p>
    <w:p w14:paraId="702409C8" w14:textId="77777777" w:rsidR="0004295E" w:rsidRDefault="00276183">
      <w:pPr>
        <w:pStyle w:val="Heading2"/>
        <w:spacing w:before="1"/>
      </w:pPr>
      <w:r>
        <w:rPr>
          <w:color w:val="5D606E"/>
        </w:rPr>
        <w:t>Approvals subject to further information:</w:t>
      </w:r>
    </w:p>
    <w:p w14:paraId="31982C2D" w14:textId="77777777" w:rsidR="0004295E" w:rsidRDefault="00276183">
      <w:pPr>
        <w:pStyle w:val="BodyText"/>
        <w:ind w:left="100" w:right="566"/>
      </w:pPr>
      <w:r>
        <w:rPr>
          <w:color w:val="5D606E"/>
        </w:rPr>
        <w:t>The panel may give approval subject to receiving additional information (which will be specified). In this case once the Invest4 team has received the requested information it will be sent on to the panel for consideration and sign off. Once approval is confirmed you will be sent a Grant agreement which you will need to sign and return before confirming any contracts or making any purchases.</w:t>
      </w:r>
    </w:p>
    <w:p w14:paraId="35E39131" w14:textId="77777777" w:rsidR="0004295E" w:rsidRDefault="0004295E">
      <w:pPr>
        <w:pStyle w:val="BodyText"/>
        <w:spacing w:before="1"/>
      </w:pPr>
    </w:p>
    <w:p w14:paraId="7645CC48" w14:textId="4FE0C8E9" w:rsidR="0004295E" w:rsidRDefault="00276183">
      <w:pPr>
        <w:pStyle w:val="Heading2"/>
        <w:rPr>
          <w:color w:val="5D606E"/>
        </w:rPr>
      </w:pPr>
      <w:r>
        <w:rPr>
          <w:color w:val="5D606E"/>
        </w:rPr>
        <w:t>Rejections with invitation to re-apply:</w:t>
      </w:r>
    </w:p>
    <w:p w14:paraId="5A8EBA37" w14:textId="77777777" w:rsidR="00237D9E" w:rsidRDefault="00237D9E">
      <w:pPr>
        <w:pStyle w:val="Heading2"/>
        <w:rPr>
          <w:color w:val="5D606E"/>
        </w:rPr>
      </w:pPr>
    </w:p>
    <w:p w14:paraId="7D887B77" w14:textId="3DFD155B" w:rsidR="00237D9E" w:rsidRDefault="00237D9E">
      <w:pPr>
        <w:pStyle w:val="Heading2"/>
        <w:rPr>
          <w:color w:val="5D606E"/>
        </w:rPr>
      </w:pPr>
      <w:r w:rsidRPr="00237D9E">
        <w:rPr>
          <w:b w:val="0"/>
          <w:bCs w:val="0"/>
          <w:i w:val="0"/>
          <w:color w:val="5D606E"/>
        </w:rPr>
        <w:t xml:space="preserve">Please note that with the short window for applications and the quick turnaround in grants needed in Phase </w:t>
      </w:r>
      <w:r w:rsidR="00941078">
        <w:rPr>
          <w:b w:val="0"/>
          <w:bCs w:val="0"/>
          <w:i w:val="0"/>
          <w:color w:val="5D606E"/>
        </w:rPr>
        <w:t>3</w:t>
      </w:r>
      <w:r w:rsidRPr="00237D9E">
        <w:rPr>
          <w:b w:val="0"/>
          <w:bCs w:val="0"/>
          <w:i w:val="0"/>
          <w:color w:val="5D606E"/>
        </w:rPr>
        <w:t>, this option is unlikely</w:t>
      </w:r>
      <w:r w:rsidRPr="00237D9E">
        <w:rPr>
          <w:color w:val="5D606E"/>
        </w:rPr>
        <w:t>.</w:t>
      </w:r>
    </w:p>
    <w:p w14:paraId="21900085" w14:textId="77777777" w:rsidR="00237D9E" w:rsidRDefault="00237D9E">
      <w:pPr>
        <w:pStyle w:val="Heading2"/>
      </w:pPr>
    </w:p>
    <w:p w14:paraId="42BCD011" w14:textId="0EF17B67" w:rsidR="00237D9E" w:rsidRDefault="00276183">
      <w:pPr>
        <w:pStyle w:val="BodyText"/>
        <w:ind w:left="100" w:right="566"/>
        <w:rPr>
          <w:color w:val="5D606E"/>
        </w:rPr>
      </w:pPr>
      <w:r>
        <w:rPr>
          <w:color w:val="5D606E"/>
        </w:rPr>
        <w:t xml:space="preserve">If the panel rejects your application, you may be offered the opportunity to resubmit your application </w:t>
      </w:r>
      <w:proofErr w:type="gramStart"/>
      <w:r>
        <w:rPr>
          <w:color w:val="5D606E"/>
        </w:rPr>
        <w:t>at a later date</w:t>
      </w:r>
      <w:proofErr w:type="gramEnd"/>
      <w:r>
        <w:rPr>
          <w:color w:val="5D606E"/>
        </w:rPr>
        <w:t>. For example, the panel may suggest that you seek additional business support in developing your idea and completing the application. In this case, we will write to you to confirm the panel’s decision and your application will be held on file. No further action will be taken unless you choose to re-submit an improved application</w:t>
      </w:r>
      <w:r w:rsidR="00237D9E">
        <w:rPr>
          <w:color w:val="5D606E"/>
        </w:rPr>
        <w:t>,</w:t>
      </w:r>
      <w:r>
        <w:rPr>
          <w:color w:val="5D606E"/>
        </w:rPr>
        <w:t xml:space="preserve"> in which case your original application will be given to the panel </w:t>
      </w:r>
      <w:r w:rsidR="00237D9E">
        <w:rPr>
          <w:color w:val="5D606E"/>
        </w:rPr>
        <w:t>as</w:t>
      </w:r>
      <w:r>
        <w:rPr>
          <w:color w:val="5D606E"/>
        </w:rPr>
        <w:t xml:space="preserve"> background when your new application is being considered.</w:t>
      </w:r>
      <w:r w:rsidR="00EC277B">
        <w:rPr>
          <w:color w:val="5D606E"/>
        </w:rPr>
        <w:t xml:space="preserve"> </w:t>
      </w:r>
    </w:p>
    <w:p w14:paraId="6AA826AE" w14:textId="77777777" w:rsidR="00237D9E" w:rsidRDefault="00237D9E">
      <w:pPr>
        <w:pStyle w:val="BodyText"/>
        <w:ind w:left="100" w:right="566"/>
        <w:rPr>
          <w:color w:val="5D606E"/>
        </w:rPr>
      </w:pPr>
    </w:p>
    <w:p w14:paraId="0F081881" w14:textId="77777777" w:rsidR="0004295E" w:rsidRDefault="0004295E">
      <w:pPr>
        <w:pStyle w:val="BodyText"/>
      </w:pPr>
    </w:p>
    <w:p w14:paraId="44A0D312" w14:textId="77777777" w:rsidR="0004295E" w:rsidRDefault="00276183">
      <w:pPr>
        <w:pStyle w:val="Heading2"/>
      </w:pPr>
      <w:r>
        <w:rPr>
          <w:color w:val="5D606E"/>
        </w:rPr>
        <w:t>Outright rejections:</w:t>
      </w:r>
    </w:p>
    <w:p w14:paraId="68CE3AF2" w14:textId="77777777" w:rsidR="0004295E" w:rsidRDefault="00276183">
      <w:pPr>
        <w:pStyle w:val="BodyText"/>
        <w:ind w:left="100" w:right="780"/>
      </w:pPr>
      <w:r>
        <w:rPr>
          <w:color w:val="5D606E"/>
        </w:rPr>
        <w:t xml:space="preserve">If the panel rejects your application and does not invite you to re-submit </w:t>
      </w:r>
      <w:proofErr w:type="gramStart"/>
      <w:r>
        <w:rPr>
          <w:color w:val="5D606E"/>
        </w:rPr>
        <w:t>at a later date</w:t>
      </w:r>
      <w:proofErr w:type="gramEnd"/>
      <w:r>
        <w:rPr>
          <w:color w:val="5D606E"/>
        </w:rPr>
        <w:t>, then no further action will be taken, and we will write to you stating the reasons why your application has been rejected</w:t>
      </w:r>
    </w:p>
    <w:p w14:paraId="4AB834D9" w14:textId="77777777" w:rsidR="0004295E" w:rsidRDefault="0004295E">
      <w:pPr>
        <w:pStyle w:val="BodyText"/>
        <w:spacing w:before="11"/>
        <w:rPr>
          <w:sz w:val="21"/>
        </w:rPr>
      </w:pPr>
    </w:p>
    <w:p w14:paraId="17D047FE" w14:textId="77777777" w:rsidR="0004295E" w:rsidRDefault="00276183">
      <w:pPr>
        <w:pStyle w:val="Heading2"/>
      </w:pPr>
      <w:r>
        <w:rPr>
          <w:color w:val="5D606E"/>
        </w:rPr>
        <w:t>Appeals</w:t>
      </w:r>
    </w:p>
    <w:p w14:paraId="2C66A8FA" w14:textId="066EBB17" w:rsidR="0004295E" w:rsidRDefault="00276183">
      <w:pPr>
        <w:pStyle w:val="BodyText"/>
        <w:ind w:left="100" w:right="654"/>
      </w:pPr>
      <w:r>
        <w:rPr>
          <w:color w:val="5D606E"/>
        </w:rPr>
        <w:t>If you are unhappy with the grant panel decision</w:t>
      </w:r>
      <w:r w:rsidR="00743FD1">
        <w:rPr>
          <w:color w:val="5D606E"/>
        </w:rPr>
        <w:t>,</w:t>
      </w:r>
      <w:r>
        <w:rPr>
          <w:color w:val="5D606E"/>
        </w:rPr>
        <w:t xml:space="preserve"> please contact the </w:t>
      </w:r>
      <w:r>
        <w:rPr>
          <w:b/>
          <w:color w:val="5D606E"/>
        </w:rPr>
        <w:t xml:space="preserve">Invest4 </w:t>
      </w:r>
      <w:r>
        <w:rPr>
          <w:color w:val="5D606E"/>
        </w:rPr>
        <w:t xml:space="preserve">Grant Fund Manager, Neil Clarke – </w:t>
      </w:r>
      <w:r>
        <w:rPr>
          <w:color w:val="5D606E"/>
          <w:spacing w:val="-55"/>
          <w:u w:val="single" w:color="5D606E"/>
        </w:rPr>
        <w:t>I</w:t>
      </w:r>
      <w:r>
        <w:rPr>
          <w:color w:val="5D606E"/>
          <w:spacing w:val="3"/>
          <w:u w:val="single" w:color="5D606E"/>
        </w:rPr>
        <w:t xml:space="preserve"> </w:t>
      </w:r>
      <w:hyperlink r:id="rId13">
        <w:r>
          <w:rPr>
            <w:color w:val="5D606E"/>
            <w:u w:val="single" w:color="5D606E"/>
          </w:rPr>
          <w:t>nvest4@brighton-hove.gov.uk</w:t>
        </w:r>
        <w:r>
          <w:rPr>
            <w:color w:val="5D606E"/>
          </w:rPr>
          <w:t xml:space="preserve"> </w:t>
        </w:r>
      </w:hyperlink>
      <w:r>
        <w:rPr>
          <w:color w:val="5D606E"/>
        </w:rPr>
        <w:t>in the first instance to discuss your application. He will explain why you were not successful and how we can support you if you wish to re-submit.</w:t>
      </w:r>
    </w:p>
    <w:p w14:paraId="796D4028" w14:textId="77777777" w:rsidR="0004295E" w:rsidRDefault="0004295E">
      <w:pPr>
        <w:pStyle w:val="BodyText"/>
        <w:spacing w:before="1"/>
      </w:pPr>
    </w:p>
    <w:p w14:paraId="6F43275A" w14:textId="77777777" w:rsidR="0004295E" w:rsidRDefault="00276183">
      <w:pPr>
        <w:pStyle w:val="BodyText"/>
        <w:ind w:left="100"/>
      </w:pPr>
      <w:r>
        <w:rPr>
          <w:color w:val="5D606E"/>
        </w:rPr>
        <w:t>If you want to go through the appeals process, please ask for the appeals process documents.</w:t>
      </w:r>
    </w:p>
    <w:p w14:paraId="7E49AC64" w14:textId="77777777" w:rsidR="0004295E" w:rsidRDefault="0004295E">
      <w:pPr>
        <w:pStyle w:val="BodyText"/>
        <w:spacing w:before="4"/>
        <w:rPr>
          <w:sz w:val="31"/>
        </w:rPr>
      </w:pPr>
    </w:p>
    <w:p w14:paraId="6B676C8A" w14:textId="77777777" w:rsidR="0004295E" w:rsidRDefault="00276183">
      <w:pPr>
        <w:pStyle w:val="Heading1"/>
        <w:numPr>
          <w:ilvl w:val="1"/>
          <w:numId w:val="6"/>
        </w:numPr>
        <w:tabs>
          <w:tab w:val="left" w:pos="675"/>
          <w:tab w:val="left" w:pos="676"/>
        </w:tabs>
      </w:pPr>
      <w:r>
        <w:rPr>
          <w:color w:val="ED7C31"/>
        </w:rPr>
        <w:t>Getting Your</w:t>
      </w:r>
      <w:r>
        <w:rPr>
          <w:color w:val="ED7C31"/>
          <w:spacing w:val="-5"/>
        </w:rPr>
        <w:t xml:space="preserve"> </w:t>
      </w:r>
      <w:r>
        <w:rPr>
          <w:color w:val="ED7C31"/>
        </w:rPr>
        <w:t>Grant</w:t>
      </w:r>
    </w:p>
    <w:p w14:paraId="79BBDFD8" w14:textId="77777777" w:rsidR="0004295E" w:rsidRDefault="0004295E">
      <w:pPr>
        <w:pStyle w:val="BodyText"/>
        <w:spacing w:before="11"/>
        <w:rPr>
          <w:rFonts w:ascii="Calibri Light"/>
          <w:sz w:val="21"/>
        </w:rPr>
      </w:pPr>
    </w:p>
    <w:p w14:paraId="37874918" w14:textId="29ACAF50" w:rsidR="0004295E" w:rsidRDefault="00276183">
      <w:pPr>
        <w:pStyle w:val="BodyText"/>
        <w:ind w:left="100" w:right="495"/>
        <w:rPr>
          <w:b/>
        </w:rPr>
      </w:pPr>
      <w:r>
        <w:rPr>
          <w:color w:val="5D606E"/>
        </w:rPr>
        <w:t xml:space="preserve">Once the grant fund agreement is signed and returned by you, you will receive a </w:t>
      </w:r>
      <w:r w:rsidR="00EC277B">
        <w:rPr>
          <w:color w:val="5D606E"/>
        </w:rPr>
        <w:t>‘</w:t>
      </w:r>
      <w:r>
        <w:rPr>
          <w:color w:val="5D606E"/>
        </w:rPr>
        <w:t>successful applicant pack</w:t>
      </w:r>
      <w:r w:rsidR="00EC277B">
        <w:rPr>
          <w:color w:val="5D606E"/>
        </w:rPr>
        <w:t>’</w:t>
      </w:r>
      <w:r>
        <w:rPr>
          <w:color w:val="5D606E"/>
        </w:rPr>
        <w:t xml:space="preserve"> consisting of information and guidance on keeping evidence and making a claim. </w:t>
      </w:r>
      <w:r>
        <w:rPr>
          <w:b/>
          <w:color w:val="5D606E"/>
        </w:rPr>
        <w:t>The most important things to remember are:</w:t>
      </w:r>
    </w:p>
    <w:p w14:paraId="5C0BFFA6" w14:textId="77777777" w:rsidR="0004295E" w:rsidRDefault="0004295E">
      <w:pPr>
        <w:pStyle w:val="BodyText"/>
        <w:spacing w:before="1"/>
        <w:rPr>
          <w:b/>
        </w:rPr>
      </w:pPr>
    </w:p>
    <w:p w14:paraId="535B6CA7" w14:textId="77777777" w:rsidR="0004295E" w:rsidRDefault="00276183">
      <w:pPr>
        <w:pStyle w:val="ListParagraph"/>
        <w:numPr>
          <w:ilvl w:val="2"/>
          <w:numId w:val="6"/>
        </w:numPr>
        <w:tabs>
          <w:tab w:val="left" w:pos="819"/>
          <w:tab w:val="left" w:pos="820"/>
        </w:tabs>
        <w:ind w:right="860"/>
      </w:pPr>
      <w:r>
        <w:rPr>
          <w:color w:val="5D606E"/>
        </w:rPr>
        <w:t xml:space="preserve">Funding can only be claimed for purchases made </w:t>
      </w:r>
      <w:r w:rsidRPr="005F2FD4">
        <w:rPr>
          <w:b/>
          <w:bCs/>
          <w:color w:val="5D606E"/>
        </w:rPr>
        <w:t>after</w:t>
      </w:r>
      <w:r>
        <w:rPr>
          <w:color w:val="5D606E"/>
        </w:rPr>
        <w:t xml:space="preserve"> the Grant Funding Agreement has been signed and returned to</w:t>
      </w:r>
      <w:r>
        <w:rPr>
          <w:color w:val="5D606E"/>
          <w:spacing w:val="-2"/>
        </w:rPr>
        <w:t xml:space="preserve"> </w:t>
      </w:r>
      <w:r>
        <w:rPr>
          <w:color w:val="5D606E"/>
        </w:rPr>
        <w:t>you.</w:t>
      </w:r>
    </w:p>
    <w:p w14:paraId="75642B57" w14:textId="77777777" w:rsidR="0004295E" w:rsidRDefault="00276183">
      <w:pPr>
        <w:pStyle w:val="ListParagraph"/>
        <w:numPr>
          <w:ilvl w:val="2"/>
          <w:numId w:val="6"/>
        </w:numPr>
        <w:tabs>
          <w:tab w:val="left" w:pos="819"/>
          <w:tab w:val="left" w:pos="820"/>
        </w:tabs>
        <w:ind w:right="486"/>
      </w:pPr>
      <w:r>
        <w:rPr>
          <w:color w:val="5D606E"/>
        </w:rPr>
        <w:t>Funding can only be paid on items included in your original application which will be detailed in your grant fund</w:t>
      </w:r>
      <w:r>
        <w:rPr>
          <w:color w:val="5D606E"/>
          <w:spacing w:val="-4"/>
        </w:rPr>
        <w:t xml:space="preserve"> </w:t>
      </w:r>
      <w:r>
        <w:rPr>
          <w:color w:val="5D606E"/>
        </w:rPr>
        <w:t>agreement</w:t>
      </w:r>
    </w:p>
    <w:p w14:paraId="1EDF9F4B" w14:textId="77777777" w:rsidR="0004295E" w:rsidRDefault="00276183">
      <w:pPr>
        <w:pStyle w:val="ListParagraph"/>
        <w:numPr>
          <w:ilvl w:val="2"/>
          <w:numId w:val="6"/>
        </w:numPr>
        <w:tabs>
          <w:tab w:val="left" w:pos="819"/>
          <w:tab w:val="left" w:pos="820"/>
        </w:tabs>
      </w:pPr>
      <w:r>
        <w:rPr>
          <w:color w:val="5D606E"/>
        </w:rPr>
        <w:t>Payment will only be made on items purchased from the Company Business Bank</w:t>
      </w:r>
      <w:r>
        <w:rPr>
          <w:color w:val="5D606E"/>
          <w:spacing w:val="-18"/>
        </w:rPr>
        <w:t xml:space="preserve"> </w:t>
      </w:r>
      <w:r>
        <w:rPr>
          <w:color w:val="5D606E"/>
        </w:rPr>
        <w:t>Account.</w:t>
      </w:r>
    </w:p>
    <w:p w14:paraId="03EECF4D" w14:textId="77777777" w:rsidR="003B2951" w:rsidRPr="003B2951" w:rsidRDefault="00276183" w:rsidP="003B2951">
      <w:pPr>
        <w:pStyle w:val="ListParagraph"/>
        <w:numPr>
          <w:ilvl w:val="2"/>
          <w:numId w:val="6"/>
        </w:numPr>
        <w:tabs>
          <w:tab w:val="left" w:pos="819"/>
          <w:tab w:val="left" w:pos="820"/>
        </w:tabs>
        <w:ind w:right="613"/>
      </w:pPr>
      <w:r>
        <w:rPr>
          <w:color w:val="5D606E"/>
        </w:rPr>
        <w:t>Payment will not be made on items purchased from eBay or using PayPal (or similar) due to audit</w:t>
      </w:r>
      <w:r>
        <w:rPr>
          <w:color w:val="5D606E"/>
          <w:spacing w:val="1"/>
        </w:rPr>
        <w:t xml:space="preserve"> </w:t>
      </w:r>
      <w:r>
        <w:rPr>
          <w:color w:val="5D606E"/>
        </w:rPr>
        <w:t>requirements.</w:t>
      </w:r>
    </w:p>
    <w:p w14:paraId="7B936249" w14:textId="0A0AB623" w:rsidR="0004295E" w:rsidRDefault="00276183" w:rsidP="003B2951">
      <w:pPr>
        <w:pStyle w:val="ListParagraph"/>
        <w:numPr>
          <w:ilvl w:val="2"/>
          <w:numId w:val="6"/>
        </w:numPr>
        <w:tabs>
          <w:tab w:val="left" w:pos="819"/>
          <w:tab w:val="left" w:pos="820"/>
        </w:tabs>
        <w:ind w:right="613"/>
      </w:pPr>
      <w:r w:rsidRPr="003B2951">
        <w:rPr>
          <w:color w:val="5D606E"/>
        </w:rPr>
        <w:t>Your grant agreement will include the deadline for making the claim</w:t>
      </w:r>
      <w:r w:rsidR="00AD423E" w:rsidRPr="003B2951">
        <w:rPr>
          <w:color w:val="5D606E"/>
        </w:rPr>
        <w:t xml:space="preserve"> for your grant, which </w:t>
      </w:r>
      <w:r w:rsidR="00AD423E" w:rsidRPr="003B2951">
        <w:rPr>
          <w:color w:val="5D606E"/>
        </w:rPr>
        <w:lastRenderedPageBreak/>
        <w:t xml:space="preserve">may be sooner than the latest date of </w:t>
      </w:r>
      <w:r w:rsidR="00973E12">
        <w:rPr>
          <w:color w:val="5D606E"/>
        </w:rPr>
        <w:t>1</w:t>
      </w:r>
      <w:r w:rsidR="00973E12" w:rsidRPr="00973E12">
        <w:rPr>
          <w:color w:val="5D606E"/>
          <w:vertAlign w:val="superscript"/>
        </w:rPr>
        <w:t>st</w:t>
      </w:r>
      <w:r w:rsidR="00973E12">
        <w:rPr>
          <w:color w:val="5D606E"/>
        </w:rPr>
        <w:t xml:space="preserve"> March</w:t>
      </w:r>
      <w:r w:rsidR="00AD423E" w:rsidRPr="003B2951">
        <w:rPr>
          <w:color w:val="5D606E"/>
        </w:rPr>
        <w:t xml:space="preserve"> 2023. </w:t>
      </w:r>
      <w:r w:rsidR="00AD423E">
        <w:t xml:space="preserve"> </w:t>
      </w:r>
    </w:p>
    <w:p w14:paraId="602E75E4" w14:textId="77777777" w:rsidR="0004295E" w:rsidRDefault="0004295E">
      <w:pPr>
        <w:pStyle w:val="BodyText"/>
        <w:spacing w:before="12"/>
        <w:rPr>
          <w:sz w:val="27"/>
        </w:rPr>
      </w:pPr>
    </w:p>
    <w:p w14:paraId="716D90E7" w14:textId="2A6B54A8" w:rsidR="0004295E" w:rsidRDefault="00276183">
      <w:pPr>
        <w:ind w:left="100" w:right="705"/>
        <w:rPr>
          <w:b/>
        </w:rPr>
      </w:pPr>
      <w:r>
        <w:rPr>
          <w:b/>
          <w:color w:val="F27E1F"/>
        </w:rPr>
        <w:t xml:space="preserve">Claims must be made within the </w:t>
      </w:r>
      <w:proofErr w:type="gramStart"/>
      <w:r>
        <w:rPr>
          <w:b/>
          <w:color w:val="F27E1F"/>
        </w:rPr>
        <w:t>time period</w:t>
      </w:r>
      <w:proofErr w:type="gramEnd"/>
      <w:r>
        <w:rPr>
          <w:b/>
          <w:color w:val="F27E1F"/>
        </w:rPr>
        <w:t xml:space="preserve"> on your claim form, or you risk your grant payment being voided</w:t>
      </w:r>
      <w:r w:rsidR="00871A92">
        <w:rPr>
          <w:b/>
          <w:color w:val="F27E1F"/>
        </w:rPr>
        <w:t>. The minimum grant payment is £1,000</w:t>
      </w:r>
    </w:p>
    <w:p w14:paraId="135CEF66" w14:textId="77777777" w:rsidR="0004295E" w:rsidRDefault="0004295E">
      <w:pPr>
        <w:pStyle w:val="BodyText"/>
        <w:spacing w:before="4"/>
        <w:rPr>
          <w:b/>
          <w:sz w:val="31"/>
        </w:rPr>
      </w:pPr>
    </w:p>
    <w:p w14:paraId="6F58CABC" w14:textId="77777777" w:rsidR="0004295E" w:rsidRDefault="00276183">
      <w:pPr>
        <w:pStyle w:val="Heading1"/>
        <w:numPr>
          <w:ilvl w:val="1"/>
          <w:numId w:val="6"/>
        </w:numPr>
        <w:tabs>
          <w:tab w:val="left" w:pos="675"/>
          <w:tab w:val="left" w:pos="676"/>
        </w:tabs>
      </w:pPr>
      <w:r>
        <w:rPr>
          <w:color w:val="ED7C31"/>
        </w:rPr>
        <w:t>Payment</w:t>
      </w:r>
    </w:p>
    <w:p w14:paraId="3C666E5B" w14:textId="77777777" w:rsidR="0004295E" w:rsidRDefault="0004295E">
      <w:pPr>
        <w:pStyle w:val="BodyText"/>
        <w:spacing w:before="11"/>
        <w:rPr>
          <w:rFonts w:ascii="Calibri Light"/>
          <w:sz w:val="21"/>
        </w:rPr>
      </w:pPr>
    </w:p>
    <w:p w14:paraId="40A46DCE" w14:textId="54ACB40D" w:rsidR="0004295E" w:rsidRDefault="00276183">
      <w:pPr>
        <w:pStyle w:val="BodyText"/>
        <w:ind w:left="100" w:right="1119"/>
      </w:pPr>
      <w:r>
        <w:rPr>
          <w:color w:val="5D606E"/>
        </w:rPr>
        <w:t>The grant is paid in arrears</w:t>
      </w:r>
      <w:r w:rsidR="00EC277B">
        <w:rPr>
          <w:color w:val="5D606E"/>
        </w:rPr>
        <w:t xml:space="preserve"> after you have paid for the items/services</w:t>
      </w:r>
      <w:r w:rsidR="00B233DB">
        <w:rPr>
          <w:color w:val="5D606E"/>
        </w:rPr>
        <w:t>.</w:t>
      </w:r>
      <w:r>
        <w:rPr>
          <w:color w:val="5D606E"/>
        </w:rPr>
        <w:t xml:space="preserve"> The claim guidance will explain what evidence you will be required to provide </w:t>
      </w:r>
      <w:r w:rsidR="00743FD1">
        <w:rPr>
          <w:color w:val="5D606E"/>
        </w:rPr>
        <w:t>to</w:t>
      </w:r>
      <w:r>
        <w:rPr>
          <w:color w:val="5D606E"/>
        </w:rPr>
        <w:t xml:space="preserve"> claim the</w:t>
      </w:r>
      <w:r w:rsidR="00AD423E">
        <w:rPr>
          <w:color w:val="5D606E"/>
        </w:rPr>
        <w:t xml:space="preserve"> </w:t>
      </w:r>
      <w:r>
        <w:rPr>
          <w:b/>
          <w:color w:val="5D606E"/>
        </w:rPr>
        <w:t xml:space="preserve">Invest4 </w:t>
      </w:r>
      <w:r>
        <w:rPr>
          <w:color w:val="5D606E"/>
        </w:rPr>
        <w:t>grant</w:t>
      </w:r>
      <w:r w:rsidR="00AD423E">
        <w:rPr>
          <w:color w:val="5D606E"/>
        </w:rPr>
        <w:t xml:space="preserve">, to the maximum percentage intervention in your grant fund agreement. </w:t>
      </w:r>
    </w:p>
    <w:p w14:paraId="7F153C04" w14:textId="77777777" w:rsidR="0004295E" w:rsidRDefault="0004295E">
      <w:pPr>
        <w:pStyle w:val="BodyText"/>
      </w:pPr>
    </w:p>
    <w:p w14:paraId="6CAC70E4" w14:textId="4EFA3A56" w:rsidR="0004295E" w:rsidRDefault="00276183">
      <w:pPr>
        <w:pStyle w:val="BodyText"/>
        <w:spacing w:before="1"/>
        <w:ind w:left="100" w:right="637"/>
      </w:pPr>
      <w:r>
        <w:rPr>
          <w:color w:val="5D606E"/>
        </w:rPr>
        <w:t xml:space="preserve">Supporting evidence will include financial records for purchases and payments </w:t>
      </w:r>
      <w:proofErr w:type="gramStart"/>
      <w:r>
        <w:rPr>
          <w:color w:val="5D606E"/>
        </w:rPr>
        <w:t xml:space="preserve">and </w:t>
      </w:r>
      <w:r w:rsidR="00871A92">
        <w:rPr>
          <w:color w:val="5D606E"/>
        </w:rPr>
        <w:t>also</w:t>
      </w:r>
      <w:proofErr w:type="gramEnd"/>
      <w:r w:rsidR="00871A92">
        <w:rPr>
          <w:color w:val="5D606E"/>
        </w:rPr>
        <w:t xml:space="preserve"> </w:t>
      </w:r>
      <w:r w:rsidR="00743FD1">
        <w:rPr>
          <w:color w:val="5D606E"/>
        </w:rPr>
        <w:t>details</w:t>
      </w:r>
      <w:r>
        <w:rPr>
          <w:color w:val="5D606E"/>
        </w:rPr>
        <w:t xml:space="preserve"> for new staff employed</w:t>
      </w:r>
      <w:r w:rsidR="00743FD1">
        <w:rPr>
          <w:color w:val="5D606E"/>
        </w:rPr>
        <w:t xml:space="preserve"> as a result of the project</w:t>
      </w:r>
      <w:r w:rsidR="00871A92">
        <w:rPr>
          <w:color w:val="5D606E"/>
        </w:rPr>
        <w:t xml:space="preserve"> if this occurs.</w:t>
      </w:r>
    </w:p>
    <w:p w14:paraId="2E73DC61" w14:textId="77777777" w:rsidR="0004295E" w:rsidRDefault="0004295E">
      <w:pPr>
        <w:pStyle w:val="BodyText"/>
      </w:pPr>
    </w:p>
    <w:p w14:paraId="2DDA5154" w14:textId="77777777" w:rsidR="0004295E" w:rsidRDefault="00276183">
      <w:pPr>
        <w:ind w:left="100"/>
        <w:rPr>
          <w:b/>
        </w:rPr>
      </w:pPr>
      <w:r>
        <w:rPr>
          <w:b/>
          <w:color w:val="5D606E"/>
        </w:rPr>
        <w:t>Payment will only be made to Business Bank Accounts.</w:t>
      </w:r>
    </w:p>
    <w:p w14:paraId="2B6EC00F" w14:textId="77777777" w:rsidR="0004295E" w:rsidRDefault="0004295E">
      <w:pPr>
        <w:pStyle w:val="BodyText"/>
        <w:spacing w:before="4"/>
        <w:rPr>
          <w:b/>
          <w:sz w:val="31"/>
        </w:rPr>
      </w:pPr>
    </w:p>
    <w:p w14:paraId="52CAD04C" w14:textId="77777777" w:rsidR="0004295E" w:rsidRDefault="00276183">
      <w:pPr>
        <w:pStyle w:val="Heading1"/>
        <w:numPr>
          <w:ilvl w:val="1"/>
          <w:numId w:val="6"/>
        </w:numPr>
        <w:tabs>
          <w:tab w:val="left" w:pos="675"/>
          <w:tab w:val="left" w:pos="676"/>
        </w:tabs>
      </w:pPr>
      <w:r>
        <w:rPr>
          <w:color w:val="ED7C31"/>
        </w:rPr>
        <w:t>Monitoring and</w:t>
      </w:r>
      <w:r>
        <w:rPr>
          <w:color w:val="ED7C31"/>
          <w:spacing w:val="-5"/>
        </w:rPr>
        <w:t xml:space="preserve"> </w:t>
      </w:r>
      <w:r>
        <w:rPr>
          <w:color w:val="ED7C31"/>
        </w:rPr>
        <w:t>auditing</w:t>
      </w:r>
    </w:p>
    <w:p w14:paraId="49A5CD13" w14:textId="77777777" w:rsidR="0004295E" w:rsidRDefault="0004295E">
      <w:pPr>
        <w:pStyle w:val="BodyText"/>
        <w:spacing w:before="11"/>
        <w:rPr>
          <w:rFonts w:ascii="Calibri Light"/>
          <w:sz w:val="21"/>
        </w:rPr>
      </w:pPr>
    </w:p>
    <w:p w14:paraId="78B92718" w14:textId="77777777" w:rsidR="0004295E" w:rsidRDefault="00276183">
      <w:pPr>
        <w:pStyle w:val="BodyText"/>
        <w:ind w:left="100" w:right="1162"/>
      </w:pPr>
      <w:r>
        <w:rPr>
          <w:color w:val="5D606E"/>
        </w:rPr>
        <w:t xml:space="preserve">We will keep in contact with you following your grant award to provide advice and support in making a claim. This may include visits to your premises, online </w:t>
      </w:r>
      <w:proofErr w:type="gramStart"/>
      <w:r>
        <w:rPr>
          <w:color w:val="5D606E"/>
        </w:rPr>
        <w:t>meetings</w:t>
      </w:r>
      <w:proofErr w:type="gramEnd"/>
      <w:r>
        <w:rPr>
          <w:color w:val="5D606E"/>
        </w:rPr>
        <w:t xml:space="preserve"> or phone calls.</w:t>
      </w:r>
    </w:p>
    <w:p w14:paraId="721DB1B6" w14:textId="77777777" w:rsidR="0004295E" w:rsidRDefault="0004295E">
      <w:pPr>
        <w:pStyle w:val="BodyText"/>
        <w:spacing w:before="1"/>
      </w:pPr>
    </w:p>
    <w:p w14:paraId="783785D4" w14:textId="77777777" w:rsidR="0004295E" w:rsidRDefault="00276183">
      <w:pPr>
        <w:pStyle w:val="BodyText"/>
        <w:ind w:left="100" w:right="486"/>
      </w:pPr>
      <w:r>
        <w:rPr>
          <w:color w:val="5D606E"/>
        </w:rPr>
        <w:t xml:space="preserve">As this is public funding the project may be subject to </w:t>
      </w:r>
      <w:proofErr w:type="gramStart"/>
      <w:r>
        <w:rPr>
          <w:color w:val="5D606E"/>
        </w:rPr>
        <w:t>audit</w:t>
      </w:r>
      <w:proofErr w:type="gramEnd"/>
      <w:r>
        <w:rPr>
          <w:color w:val="5D606E"/>
        </w:rPr>
        <w:t xml:space="preserve"> and you may be contacted by the project team or a third-party organisation as part of the audit and asked to provide information about your business and the grant award.</w:t>
      </w:r>
    </w:p>
    <w:p w14:paraId="051619D2" w14:textId="77777777" w:rsidR="0004295E" w:rsidRDefault="0004295E">
      <w:pPr>
        <w:pStyle w:val="BodyText"/>
        <w:spacing w:before="11"/>
        <w:rPr>
          <w:sz w:val="21"/>
        </w:rPr>
      </w:pPr>
    </w:p>
    <w:p w14:paraId="3BE92DE2" w14:textId="62C17B83" w:rsidR="0004295E" w:rsidRDefault="00276183">
      <w:pPr>
        <w:pStyle w:val="BodyText"/>
        <w:ind w:left="100" w:right="713"/>
        <w:rPr>
          <w:color w:val="5D606E"/>
        </w:rPr>
      </w:pPr>
      <w:r>
        <w:rPr>
          <w:color w:val="5D606E"/>
        </w:rPr>
        <w:t xml:space="preserve">Auditing may be carried out by the University of Chichester, the </w:t>
      </w:r>
      <w:r w:rsidR="00AD423E">
        <w:rPr>
          <w:color w:val="5D606E"/>
        </w:rPr>
        <w:t xml:space="preserve">Department for Levelling </w:t>
      </w:r>
      <w:r w:rsidR="00A563F8">
        <w:rPr>
          <w:color w:val="5D606E"/>
        </w:rPr>
        <w:t>U</w:t>
      </w:r>
      <w:r w:rsidR="00AD423E">
        <w:rPr>
          <w:color w:val="5D606E"/>
        </w:rPr>
        <w:t>p, Housing and Communities (or any government department that takes on the role of managing authority of the ERDF),</w:t>
      </w:r>
      <w:r>
        <w:rPr>
          <w:color w:val="5D606E"/>
        </w:rPr>
        <w:t xml:space="preserve"> a representative from the European Union or Brighton &amp; Hove City Council.</w:t>
      </w:r>
    </w:p>
    <w:p w14:paraId="7B921176" w14:textId="77777777" w:rsidR="00AD423E" w:rsidRDefault="00AD423E">
      <w:pPr>
        <w:pStyle w:val="BodyText"/>
        <w:ind w:left="100" w:right="713"/>
      </w:pPr>
    </w:p>
    <w:p w14:paraId="2DB4DE52" w14:textId="77777777" w:rsidR="00AD423E" w:rsidRPr="00AD423E" w:rsidRDefault="00AD423E">
      <w:pPr>
        <w:pStyle w:val="BodyText"/>
        <w:ind w:left="100" w:right="713"/>
        <w:rPr>
          <w:color w:val="595959" w:themeColor="text1" w:themeTint="A6"/>
        </w:rPr>
      </w:pPr>
      <w:r w:rsidRPr="00AD423E">
        <w:rPr>
          <w:color w:val="595959" w:themeColor="text1" w:themeTint="A6"/>
        </w:rPr>
        <w:t xml:space="preserve">Monitoring / surveys may also be carried out by third party contractors the Business Hothouse Invest4 programme to ascertain the effectiveness of the programme of support. </w:t>
      </w:r>
    </w:p>
    <w:p w14:paraId="0EC1AC69" w14:textId="77777777" w:rsidR="0004295E" w:rsidRDefault="0004295E">
      <w:pPr>
        <w:pStyle w:val="BodyText"/>
        <w:spacing w:before="1"/>
      </w:pPr>
    </w:p>
    <w:p w14:paraId="36FFE999" w14:textId="77777777" w:rsidR="0004295E" w:rsidRDefault="00276183">
      <w:pPr>
        <w:ind w:left="100" w:right="751"/>
        <w:rPr>
          <w:b/>
        </w:rPr>
      </w:pPr>
      <w:r>
        <w:rPr>
          <w:b/>
          <w:color w:val="F27E1F"/>
        </w:rPr>
        <w:t>Note: The potential latest date of auditing will be December 2033. All paperwork relating to the Grant you receive must be retained until this date unless you are informed otherwise.</w:t>
      </w:r>
    </w:p>
    <w:p w14:paraId="12B167EE" w14:textId="77777777" w:rsidR="0004295E" w:rsidRDefault="0004295E">
      <w:pPr>
        <w:pStyle w:val="BodyText"/>
        <w:rPr>
          <w:b/>
        </w:rPr>
      </w:pPr>
    </w:p>
    <w:p w14:paraId="3AECC4AB" w14:textId="77777777" w:rsidR="0004295E" w:rsidRDefault="00276183">
      <w:pPr>
        <w:pStyle w:val="BodyText"/>
        <w:ind w:left="100"/>
      </w:pPr>
      <w:r>
        <w:rPr>
          <w:color w:val="5D606E"/>
        </w:rPr>
        <w:t>You will be notified by us if an audit is underway.</w:t>
      </w:r>
    </w:p>
    <w:p w14:paraId="2841983C" w14:textId="77777777" w:rsidR="0004295E" w:rsidRDefault="0004295E">
      <w:pPr>
        <w:pStyle w:val="BodyText"/>
        <w:spacing w:before="4"/>
        <w:rPr>
          <w:sz w:val="31"/>
        </w:rPr>
      </w:pPr>
    </w:p>
    <w:p w14:paraId="7779ED8A" w14:textId="77777777" w:rsidR="0004295E" w:rsidRDefault="00276183">
      <w:pPr>
        <w:pStyle w:val="Heading1"/>
        <w:numPr>
          <w:ilvl w:val="1"/>
          <w:numId w:val="6"/>
        </w:numPr>
        <w:tabs>
          <w:tab w:val="left" w:pos="675"/>
          <w:tab w:val="left" w:pos="676"/>
        </w:tabs>
      </w:pPr>
      <w:r>
        <w:rPr>
          <w:color w:val="ED7C31"/>
        </w:rPr>
        <w:t>Returning a grant award</w:t>
      </w:r>
      <w:r>
        <w:rPr>
          <w:color w:val="ED7C31"/>
          <w:spacing w:val="-10"/>
        </w:rPr>
        <w:t xml:space="preserve"> </w:t>
      </w:r>
      <w:r>
        <w:rPr>
          <w:color w:val="ED7C31"/>
        </w:rPr>
        <w:t>(</w:t>
      </w:r>
      <w:proofErr w:type="spellStart"/>
      <w:r>
        <w:rPr>
          <w:color w:val="ED7C31"/>
        </w:rPr>
        <w:t>clawback</w:t>
      </w:r>
      <w:proofErr w:type="spellEnd"/>
      <w:r>
        <w:rPr>
          <w:color w:val="ED7C31"/>
        </w:rPr>
        <w:t>)</w:t>
      </w:r>
    </w:p>
    <w:p w14:paraId="1B9ACCBC" w14:textId="77777777" w:rsidR="0004295E" w:rsidRDefault="0004295E">
      <w:pPr>
        <w:pStyle w:val="BodyText"/>
        <w:spacing w:before="11"/>
        <w:rPr>
          <w:rFonts w:ascii="Calibri Light"/>
          <w:sz w:val="21"/>
        </w:rPr>
      </w:pPr>
    </w:p>
    <w:p w14:paraId="1CACF6AE" w14:textId="77777777" w:rsidR="0004295E" w:rsidRDefault="00276183">
      <w:pPr>
        <w:pStyle w:val="BodyText"/>
        <w:ind w:left="100" w:right="560"/>
      </w:pPr>
      <w:r>
        <w:rPr>
          <w:color w:val="5D606E"/>
        </w:rPr>
        <w:t xml:space="preserve">A request to return a grant is very unlikely. The </w:t>
      </w:r>
      <w:r>
        <w:rPr>
          <w:b/>
          <w:color w:val="5D606E"/>
        </w:rPr>
        <w:t xml:space="preserve">Invest4 </w:t>
      </w:r>
      <w:r>
        <w:rPr>
          <w:color w:val="5D606E"/>
        </w:rPr>
        <w:t xml:space="preserve">team will provide you with guidance on eligible expenditure and claims; this is to </w:t>
      </w:r>
      <w:proofErr w:type="spellStart"/>
      <w:r>
        <w:rPr>
          <w:color w:val="5D606E"/>
        </w:rPr>
        <w:t>minimise</w:t>
      </w:r>
      <w:proofErr w:type="spellEnd"/>
      <w:r>
        <w:rPr>
          <w:color w:val="5D606E"/>
        </w:rPr>
        <w:t xml:space="preserve"> the chances of the claim being found ineligible </w:t>
      </w:r>
      <w:proofErr w:type="gramStart"/>
      <w:r>
        <w:rPr>
          <w:color w:val="5D606E"/>
        </w:rPr>
        <w:t>at a later date</w:t>
      </w:r>
      <w:proofErr w:type="gramEnd"/>
      <w:r>
        <w:rPr>
          <w:color w:val="5D606E"/>
        </w:rPr>
        <w:t xml:space="preserve">. </w:t>
      </w:r>
      <w:proofErr w:type="spellStart"/>
      <w:r>
        <w:rPr>
          <w:color w:val="5D606E"/>
        </w:rPr>
        <w:t>Clawback</w:t>
      </w:r>
      <w:proofErr w:type="spellEnd"/>
      <w:r>
        <w:rPr>
          <w:color w:val="5D606E"/>
        </w:rPr>
        <w:t xml:space="preserve"> of funds from businesses is very rare and is mainly linked to the fund conditions not being complied with especially with larger grants which need to follow ERDF procurement procedures.</w:t>
      </w:r>
    </w:p>
    <w:p w14:paraId="32803566" w14:textId="77777777" w:rsidR="0004295E" w:rsidRDefault="0004295E">
      <w:pPr>
        <w:pStyle w:val="BodyText"/>
        <w:spacing w:before="11"/>
        <w:rPr>
          <w:sz w:val="21"/>
        </w:rPr>
      </w:pPr>
    </w:p>
    <w:p w14:paraId="7B8D48C4" w14:textId="77777777" w:rsidR="0004295E" w:rsidRDefault="00276183">
      <w:pPr>
        <w:pStyle w:val="BodyText"/>
        <w:spacing w:before="1"/>
        <w:ind w:left="100"/>
      </w:pPr>
      <w:r>
        <w:rPr>
          <w:color w:val="5D606E"/>
        </w:rPr>
        <w:t>Applicants should note the guidance regarding open and fair procurement.</w:t>
      </w:r>
    </w:p>
    <w:p w14:paraId="762D88AD" w14:textId="77777777" w:rsidR="0004295E" w:rsidRDefault="0004295E">
      <w:pPr>
        <w:pStyle w:val="BodyText"/>
        <w:spacing w:before="8"/>
        <w:rPr>
          <w:sz w:val="19"/>
        </w:rPr>
      </w:pPr>
    </w:p>
    <w:p w14:paraId="4BE15041" w14:textId="77777777" w:rsidR="0004295E" w:rsidRDefault="00276183">
      <w:pPr>
        <w:pStyle w:val="Heading1"/>
        <w:numPr>
          <w:ilvl w:val="0"/>
          <w:numId w:val="6"/>
        </w:numPr>
        <w:tabs>
          <w:tab w:val="left" w:pos="531"/>
          <w:tab w:val="left" w:pos="532"/>
        </w:tabs>
        <w:rPr>
          <w:color w:val="F4AF83"/>
        </w:rPr>
      </w:pPr>
      <w:r>
        <w:rPr>
          <w:color w:val="ED7C31"/>
        </w:rPr>
        <w:t>Open and Fair</w:t>
      </w:r>
      <w:r>
        <w:rPr>
          <w:color w:val="ED7C31"/>
          <w:spacing w:val="-5"/>
        </w:rPr>
        <w:t xml:space="preserve"> </w:t>
      </w:r>
      <w:r>
        <w:rPr>
          <w:color w:val="ED7C31"/>
        </w:rPr>
        <w:t>Procurement</w:t>
      </w:r>
    </w:p>
    <w:p w14:paraId="1DD0ADC0" w14:textId="77777777" w:rsidR="0004295E" w:rsidRDefault="0004295E">
      <w:pPr>
        <w:pStyle w:val="BodyText"/>
        <w:spacing w:before="3"/>
        <w:rPr>
          <w:rFonts w:ascii="Calibri Light"/>
        </w:rPr>
      </w:pPr>
    </w:p>
    <w:p w14:paraId="69A653F2" w14:textId="77777777" w:rsidR="0004295E" w:rsidRDefault="00276183">
      <w:pPr>
        <w:pStyle w:val="BodyText"/>
        <w:spacing w:before="1" w:line="237" w:lineRule="auto"/>
        <w:ind w:left="100" w:right="616"/>
      </w:pPr>
      <w:r>
        <w:rPr>
          <w:color w:val="5D606E"/>
        </w:rPr>
        <w:lastRenderedPageBreak/>
        <w:t>All procurement made under any the European Regional Development funded programme must be carried out in a fair and open way. This is good financial practice.</w:t>
      </w:r>
    </w:p>
    <w:p w14:paraId="2CEF69C5" w14:textId="77777777" w:rsidR="0004295E" w:rsidRDefault="00276183">
      <w:pPr>
        <w:spacing w:before="90"/>
        <w:ind w:left="100"/>
        <w:rPr>
          <w:b/>
        </w:rPr>
      </w:pPr>
      <w:r>
        <w:rPr>
          <w:b/>
          <w:color w:val="5D606E"/>
        </w:rPr>
        <w:t>It is the responsibility of the grant fund recipient to comply to these procurement requirements.</w:t>
      </w:r>
    </w:p>
    <w:p w14:paraId="77B971E5" w14:textId="77777777" w:rsidR="0004295E" w:rsidRPr="007F6123" w:rsidRDefault="00276183">
      <w:pPr>
        <w:ind w:left="100"/>
        <w:rPr>
          <w:b/>
          <w:highlight w:val="yellow"/>
        </w:rPr>
      </w:pPr>
      <w:r>
        <w:rPr>
          <w:rFonts w:ascii="Times New Roman"/>
          <w:color w:val="5D606E"/>
          <w:spacing w:val="-56"/>
          <w:u w:val="single" w:color="5D606E"/>
        </w:rPr>
        <w:t xml:space="preserve"> </w:t>
      </w:r>
      <w:r w:rsidRPr="007F6123">
        <w:rPr>
          <w:b/>
          <w:color w:val="5D606E"/>
          <w:highlight w:val="yellow"/>
          <w:u w:val="single" w:color="5D606E"/>
        </w:rPr>
        <w:t>https://assets.publishing.service.gov.uk/government/uploads/system/uploads/attachment_data/</w:t>
      </w:r>
    </w:p>
    <w:p w14:paraId="20535B66" w14:textId="77777777" w:rsidR="0004295E" w:rsidRDefault="00276183">
      <w:pPr>
        <w:spacing w:before="1"/>
        <w:ind w:left="100"/>
        <w:rPr>
          <w:b/>
        </w:rPr>
      </w:pPr>
      <w:r w:rsidRPr="007F6123">
        <w:rPr>
          <w:rFonts w:ascii="Times New Roman"/>
          <w:color w:val="5D606E"/>
          <w:spacing w:val="-56"/>
          <w:highlight w:val="yellow"/>
          <w:u w:val="single" w:color="5D606E"/>
        </w:rPr>
        <w:t xml:space="preserve"> </w:t>
      </w:r>
      <w:r w:rsidRPr="007F6123">
        <w:rPr>
          <w:b/>
          <w:color w:val="5D606E"/>
          <w:highlight w:val="yellow"/>
          <w:u w:val="single" w:color="5D606E"/>
        </w:rPr>
        <w:t>file/917826/ESIF-GN-1-001_ESIF_National_Procurement_Requirements_v7.pdf</w:t>
      </w:r>
    </w:p>
    <w:p w14:paraId="38E61F9D" w14:textId="77777777" w:rsidR="0004295E" w:rsidRDefault="00276183">
      <w:pPr>
        <w:ind w:left="100"/>
        <w:rPr>
          <w:b/>
        </w:rPr>
      </w:pPr>
      <w:r>
        <w:rPr>
          <w:b/>
          <w:color w:val="5D606E"/>
        </w:rPr>
        <w:t>If you have any questions then please contact the Invest4 Grant Fund Manager</w:t>
      </w:r>
      <w:r>
        <w:rPr>
          <w:color w:val="5D606E"/>
        </w:rPr>
        <w:t xml:space="preserve">, </w:t>
      </w:r>
      <w:r>
        <w:rPr>
          <w:b/>
          <w:color w:val="5D606E"/>
        </w:rPr>
        <w:t>Neil Clarke -</w:t>
      </w:r>
    </w:p>
    <w:p w14:paraId="6F578F6B" w14:textId="77777777" w:rsidR="0004295E" w:rsidRDefault="00276183">
      <w:pPr>
        <w:pStyle w:val="BodyText"/>
        <w:ind w:left="100"/>
      </w:pPr>
      <w:r>
        <w:rPr>
          <w:rFonts w:ascii="Times New Roman"/>
          <w:color w:val="5D606E"/>
          <w:spacing w:val="-56"/>
          <w:u w:val="single" w:color="5D606E"/>
        </w:rPr>
        <w:t xml:space="preserve"> </w:t>
      </w:r>
      <w:hyperlink r:id="rId14">
        <w:r>
          <w:rPr>
            <w:color w:val="5D606E"/>
            <w:u w:val="single" w:color="5D606E"/>
          </w:rPr>
          <w:t>invest4@brighton-hove.gov.uk</w:t>
        </w:r>
      </w:hyperlink>
    </w:p>
    <w:p w14:paraId="0D25DD5B" w14:textId="77777777" w:rsidR="0004295E" w:rsidRDefault="0004295E">
      <w:pPr>
        <w:pStyle w:val="BodyText"/>
        <w:spacing w:before="5"/>
        <w:rPr>
          <w:sz w:val="17"/>
        </w:rPr>
      </w:pPr>
    </w:p>
    <w:p w14:paraId="00A9ABAD" w14:textId="77777777" w:rsidR="0004295E" w:rsidRDefault="00276183">
      <w:pPr>
        <w:pStyle w:val="BodyText"/>
        <w:spacing w:before="57" w:line="268" w:lineRule="exact"/>
        <w:ind w:left="100"/>
      </w:pPr>
      <w:r>
        <w:rPr>
          <w:color w:val="5D606E"/>
        </w:rPr>
        <w:t>In summary:</w:t>
      </w:r>
    </w:p>
    <w:p w14:paraId="082BC77F" w14:textId="3D47D8ED" w:rsidR="0004295E" w:rsidRDefault="00276183">
      <w:pPr>
        <w:pStyle w:val="ListParagraph"/>
        <w:numPr>
          <w:ilvl w:val="0"/>
          <w:numId w:val="1"/>
        </w:numPr>
        <w:tabs>
          <w:tab w:val="left" w:pos="819"/>
          <w:tab w:val="left" w:pos="820"/>
        </w:tabs>
        <w:spacing w:line="279" w:lineRule="exact"/>
      </w:pPr>
      <w:r>
        <w:rPr>
          <w:color w:val="5D606E"/>
        </w:rPr>
        <w:t xml:space="preserve">For items of expenditure of up to £25,000 </w:t>
      </w:r>
      <w:r w:rsidR="007F6123" w:rsidRPr="007F6123">
        <w:rPr>
          <w:color w:val="5D606E"/>
          <w:highlight w:val="yellow"/>
        </w:rPr>
        <w:t>(including VAT)</w:t>
      </w:r>
      <w:r w:rsidR="007F6123">
        <w:rPr>
          <w:color w:val="5D606E"/>
        </w:rPr>
        <w:t xml:space="preserve"> </w:t>
      </w:r>
      <w:r>
        <w:rPr>
          <w:color w:val="5D606E"/>
        </w:rPr>
        <w:t>you can procure on one</w:t>
      </w:r>
      <w:r>
        <w:rPr>
          <w:color w:val="5D606E"/>
          <w:spacing w:val="-22"/>
        </w:rPr>
        <w:t xml:space="preserve"> </w:t>
      </w:r>
      <w:r>
        <w:rPr>
          <w:color w:val="5D606E"/>
        </w:rPr>
        <w:t>quote</w:t>
      </w:r>
    </w:p>
    <w:p w14:paraId="1290F6BB" w14:textId="2A7B8C62" w:rsidR="0004295E" w:rsidRDefault="00276183">
      <w:pPr>
        <w:pStyle w:val="ListParagraph"/>
        <w:numPr>
          <w:ilvl w:val="0"/>
          <w:numId w:val="1"/>
        </w:numPr>
        <w:tabs>
          <w:tab w:val="left" w:pos="819"/>
          <w:tab w:val="left" w:pos="820"/>
        </w:tabs>
        <w:ind w:right="581"/>
      </w:pPr>
      <w:r>
        <w:rPr>
          <w:color w:val="5D606E"/>
        </w:rPr>
        <w:t>For services and building work</w:t>
      </w:r>
      <w:r w:rsidR="00871A92">
        <w:rPr>
          <w:color w:val="5D606E"/>
        </w:rPr>
        <w:t xml:space="preserve"> over £25,000</w:t>
      </w:r>
      <w:r>
        <w:rPr>
          <w:color w:val="5D606E"/>
        </w:rPr>
        <w:t xml:space="preserve"> </w:t>
      </w:r>
      <w:r w:rsidR="007F6123" w:rsidRPr="007F6123">
        <w:rPr>
          <w:color w:val="5D606E"/>
          <w:highlight w:val="yellow"/>
        </w:rPr>
        <w:t>(including VAT)</w:t>
      </w:r>
      <w:r w:rsidR="007F6123">
        <w:rPr>
          <w:color w:val="5D606E"/>
        </w:rPr>
        <w:t xml:space="preserve"> </w:t>
      </w:r>
      <w:r>
        <w:rPr>
          <w:color w:val="5D606E"/>
        </w:rPr>
        <w:t>you need to advertise the opportunity on your website for at least ten days</w:t>
      </w:r>
    </w:p>
    <w:p w14:paraId="5E562DA0" w14:textId="2C8FA74D" w:rsidR="0004295E" w:rsidRDefault="00276183">
      <w:pPr>
        <w:pStyle w:val="ListParagraph"/>
        <w:numPr>
          <w:ilvl w:val="0"/>
          <w:numId w:val="1"/>
        </w:numPr>
        <w:tabs>
          <w:tab w:val="left" w:pos="819"/>
          <w:tab w:val="left" w:pos="820"/>
        </w:tabs>
        <w:spacing w:before="1"/>
        <w:ind w:right="804"/>
      </w:pPr>
      <w:r>
        <w:rPr>
          <w:color w:val="5D606E"/>
        </w:rPr>
        <w:t>For items of over £25,000</w:t>
      </w:r>
      <w:r w:rsidR="007F6123">
        <w:rPr>
          <w:color w:val="5D606E"/>
        </w:rPr>
        <w:t xml:space="preserve"> </w:t>
      </w:r>
      <w:r w:rsidR="007F6123" w:rsidRPr="007F6123">
        <w:rPr>
          <w:color w:val="5D606E"/>
          <w:highlight w:val="yellow"/>
        </w:rPr>
        <w:t>(including VAT)</w:t>
      </w:r>
      <w:r>
        <w:rPr>
          <w:color w:val="5D606E"/>
        </w:rPr>
        <w:t xml:space="preserve">, or when you are procuring more than one item from the same company for a total value over £25,000 </w:t>
      </w:r>
      <w:r w:rsidR="007F6123" w:rsidRPr="007F6123">
        <w:rPr>
          <w:color w:val="5D606E"/>
          <w:highlight w:val="yellow"/>
        </w:rPr>
        <w:t>(including VAT)</w:t>
      </w:r>
      <w:r w:rsidR="007F6123">
        <w:rPr>
          <w:color w:val="5D606E"/>
        </w:rPr>
        <w:t xml:space="preserve">, </w:t>
      </w:r>
      <w:r>
        <w:rPr>
          <w:color w:val="5D606E"/>
        </w:rPr>
        <w:t>follow the guidance in chapter</w:t>
      </w:r>
      <w:r>
        <w:rPr>
          <w:color w:val="5D606E"/>
          <w:spacing w:val="-13"/>
        </w:rPr>
        <w:t xml:space="preserve"> </w:t>
      </w:r>
      <w:r>
        <w:rPr>
          <w:color w:val="5D606E"/>
        </w:rPr>
        <w:t>6</w:t>
      </w:r>
      <w:r w:rsidR="00871A92">
        <w:rPr>
          <w:color w:val="5D606E"/>
        </w:rPr>
        <w:t xml:space="preserve"> of the </w:t>
      </w:r>
      <w:r w:rsidR="00F5644E">
        <w:rPr>
          <w:color w:val="5D606E"/>
        </w:rPr>
        <w:t xml:space="preserve">ESIF National </w:t>
      </w:r>
      <w:r w:rsidR="00871A92">
        <w:rPr>
          <w:color w:val="5D606E"/>
        </w:rPr>
        <w:t xml:space="preserve">procurement </w:t>
      </w:r>
      <w:r w:rsidR="00F5644E">
        <w:rPr>
          <w:color w:val="5D606E"/>
        </w:rPr>
        <w:t>requirements</w:t>
      </w:r>
      <w:r>
        <w:rPr>
          <w:color w:val="5D606E"/>
        </w:rPr>
        <w:t>.</w:t>
      </w:r>
    </w:p>
    <w:p w14:paraId="339A17EF" w14:textId="36A59552" w:rsidR="0004295E" w:rsidRDefault="00276183" w:rsidP="005B3551">
      <w:pPr>
        <w:pStyle w:val="ListParagraph"/>
        <w:numPr>
          <w:ilvl w:val="0"/>
          <w:numId w:val="1"/>
        </w:numPr>
        <w:tabs>
          <w:tab w:val="left" w:pos="819"/>
          <w:tab w:val="left" w:pos="820"/>
        </w:tabs>
        <w:spacing w:before="1" w:line="279" w:lineRule="exact"/>
        <w:ind w:right="663"/>
      </w:pPr>
      <w:r w:rsidRPr="007F6123">
        <w:rPr>
          <w:color w:val="5D606E"/>
        </w:rPr>
        <w:t xml:space="preserve">Include copies of </w:t>
      </w:r>
      <w:r w:rsidR="00F5644E" w:rsidRPr="007F6123">
        <w:rPr>
          <w:color w:val="5D606E"/>
        </w:rPr>
        <w:t xml:space="preserve">the </w:t>
      </w:r>
      <w:r w:rsidRPr="007F6123">
        <w:rPr>
          <w:color w:val="5D606E"/>
        </w:rPr>
        <w:t xml:space="preserve">quote on headed paper (please ensure quotes </w:t>
      </w:r>
      <w:r w:rsidR="00871A92" w:rsidRPr="007F6123">
        <w:rPr>
          <w:color w:val="5D606E"/>
        </w:rPr>
        <w:t xml:space="preserve">for individual items </w:t>
      </w:r>
      <w:r w:rsidRPr="007F6123">
        <w:rPr>
          <w:color w:val="5D606E"/>
        </w:rPr>
        <w:t>have a minimum value</w:t>
      </w:r>
      <w:r w:rsidRPr="007F6123">
        <w:rPr>
          <w:color w:val="5D606E"/>
          <w:spacing w:val="-23"/>
        </w:rPr>
        <w:t xml:space="preserve"> </w:t>
      </w:r>
      <w:r w:rsidRPr="007F6123">
        <w:rPr>
          <w:color w:val="5D606E"/>
        </w:rPr>
        <w:t>of</w:t>
      </w:r>
      <w:r w:rsidR="007F6123">
        <w:rPr>
          <w:color w:val="5D606E"/>
        </w:rPr>
        <w:t xml:space="preserve"> </w:t>
      </w:r>
      <w:r w:rsidRPr="007F6123">
        <w:rPr>
          <w:color w:val="5D606E"/>
        </w:rPr>
        <w:t>£100) or equivalent</w:t>
      </w:r>
      <w:r w:rsidR="00871A92" w:rsidRPr="007F6123">
        <w:rPr>
          <w:color w:val="5D606E"/>
        </w:rPr>
        <w:t>,</w:t>
      </w:r>
      <w:r w:rsidRPr="007F6123">
        <w:rPr>
          <w:color w:val="5D606E"/>
        </w:rPr>
        <w:t xml:space="preserve"> showing the name and address and website of the supplier or a screen grab showing the same information.</w:t>
      </w:r>
    </w:p>
    <w:p w14:paraId="39950CB5" w14:textId="027EF5E3" w:rsidR="0004295E" w:rsidRDefault="00276183">
      <w:pPr>
        <w:pStyle w:val="ListParagraph"/>
        <w:numPr>
          <w:ilvl w:val="0"/>
          <w:numId w:val="1"/>
        </w:numPr>
        <w:tabs>
          <w:tab w:val="left" w:pos="819"/>
          <w:tab w:val="left" w:pos="820"/>
        </w:tabs>
        <w:ind w:right="626"/>
      </w:pPr>
      <w:r>
        <w:rPr>
          <w:color w:val="5D606E"/>
        </w:rPr>
        <w:t>When sending in your Grant Application</w:t>
      </w:r>
      <w:r w:rsidR="00D30AAA">
        <w:rPr>
          <w:color w:val="5D606E"/>
        </w:rPr>
        <w:t>,</w:t>
      </w:r>
      <w:r>
        <w:rPr>
          <w:color w:val="5D606E"/>
        </w:rPr>
        <w:t xml:space="preserve"> the same item </w:t>
      </w:r>
      <w:r w:rsidR="00871A92">
        <w:rPr>
          <w:color w:val="5D606E"/>
        </w:rPr>
        <w:t xml:space="preserve">and value </w:t>
      </w:r>
      <w:r w:rsidR="00F5644E">
        <w:rPr>
          <w:color w:val="5D606E"/>
        </w:rPr>
        <w:t xml:space="preserve">must be on </w:t>
      </w:r>
      <w:r>
        <w:rPr>
          <w:color w:val="5D606E"/>
        </w:rPr>
        <w:t>the application</w:t>
      </w:r>
      <w:r>
        <w:rPr>
          <w:color w:val="5D606E"/>
          <w:spacing w:val="-1"/>
        </w:rPr>
        <w:t xml:space="preserve"> </w:t>
      </w:r>
      <w:r>
        <w:rPr>
          <w:color w:val="5D606E"/>
        </w:rPr>
        <w:t>form</w:t>
      </w:r>
      <w:r w:rsidR="00F5644E">
        <w:rPr>
          <w:color w:val="5D606E"/>
        </w:rPr>
        <w:t xml:space="preserve"> as the quote</w:t>
      </w:r>
      <w:r>
        <w:rPr>
          <w:color w:val="5D606E"/>
        </w:rPr>
        <w:t>.</w:t>
      </w:r>
    </w:p>
    <w:p w14:paraId="26155046" w14:textId="745C1C85" w:rsidR="0004295E" w:rsidRDefault="00276183">
      <w:pPr>
        <w:pStyle w:val="ListParagraph"/>
        <w:numPr>
          <w:ilvl w:val="0"/>
          <w:numId w:val="1"/>
        </w:numPr>
        <w:tabs>
          <w:tab w:val="left" w:pos="819"/>
          <w:tab w:val="left" w:pos="820"/>
        </w:tabs>
        <w:spacing w:before="1"/>
        <w:ind w:right="1218"/>
      </w:pPr>
      <w:r>
        <w:rPr>
          <w:color w:val="5D606E"/>
        </w:rPr>
        <w:t xml:space="preserve">For items over £25,000 </w:t>
      </w:r>
      <w:r w:rsidR="007F6123" w:rsidRPr="007F6123">
        <w:rPr>
          <w:color w:val="5D606E"/>
          <w:highlight w:val="yellow"/>
        </w:rPr>
        <w:t>(including VAT)</w:t>
      </w:r>
      <w:r w:rsidR="007F6123">
        <w:rPr>
          <w:color w:val="5D606E"/>
        </w:rPr>
        <w:t xml:space="preserve">, </w:t>
      </w:r>
      <w:r>
        <w:rPr>
          <w:color w:val="5D606E"/>
        </w:rPr>
        <w:t>please specify why your choice of the three is ‘best value’, by showing how it was scored against the</w:t>
      </w:r>
      <w:r>
        <w:rPr>
          <w:color w:val="5D606E"/>
          <w:spacing w:val="-7"/>
        </w:rPr>
        <w:t xml:space="preserve"> </w:t>
      </w:r>
      <w:r>
        <w:rPr>
          <w:color w:val="5D606E"/>
        </w:rPr>
        <w:t>criteria.</w:t>
      </w:r>
      <w:r w:rsidR="007F6123">
        <w:rPr>
          <w:color w:val="5D606E"/>
        </w:rPr>
        <w:t xml:space="preserve"> We will provide an unofficial matrix.</w:t>
      </w:r>
    </w:p>
    <w:p w14:paraId="1AB56313" w14:textId="77777777" w:rsidR="0004295E" w:rsidRDefault="00276183">
      <w:pPr>
        <w:pStyle w:val="ListParagraph"/>
        <w:numPr>
          <w:ilvl w:val="0"/>
          <w:numId w:val="1"/>
        </w:numPr>
        <w:tabs>
          <w:tab w:val="left" w:pos="819"/>
          <w:tab w:val="left" w:pos="820"/>
        </w:tabs>
        <w:spacing w:line="279" w:lineRule="exact"/>
      </w:pPr>
      <w:r>
        <w:rPr>
          <w:color w:val="5D606E"/>
        </w:rPr>
        <w:t>All quotes should be in pounds</w:t>
      </w:r>
      <w:r>
        <w:rPr>
          <w:color w:val="5D606E"/>
          <w:spacing w:val="-9"/>
        </w:rPr>
        <w:t xml:space="preserve"> </w:t>
      </w:r>
      <w:r>
        <w:rPr>
          <w:color w:val="5D606E"/>
        </w:rPr>
        <w:t>sterling</w:t>
      </w:r>
    </w:p>
    <w:p w14:paraId="3BA69AFB" w14:textId="77777777" w:rsidR="0004295E" w:rsidRDefault="00276183">
      <w:pPr>
        <w:pStyle w:val="BodyText"/>
        <w:ind w:left="820" w:right="892"/>
        <w:rPr>
          <w:color w:val="5D606E"/>
        </w:rPr>
      </w:pPr>
      <w:r>
        <w:rPr>
          <w:color w:val="5D606E"/>
        </w:rPr>
        <w:t>Where expenses are for ‘one of a kind’ purchases, the Programme will still require comparable quotations to evidence best value. Where this is the case, we will accept quotations/estimates for similar products/expenses, alongside an explanation of choice.</w:t>
      </w:r>
    </w:p>
    <w:p w14:paraId="0194692D" w14:textId="77777777" w:rsidR="00664B21" w:rsidRDefault="00664B21">
      <w:pPr>
        <w:pStyle w:val="BodyText"/>
        <w:ind w:left="820" w:right="892"/>
      </w:pPr>
    </w:p>
    <w:p w14:paraId="35939C98" w14:textId="77777777" w:rsidR="00664B21" w:rsidRDefault="00664B21">
      <w:pPr>
        <w:pStyle w:val="BodyText"/>
        <w:ind w:left="820" w:right="892"/>
      </w:pPr>
      <w:r>
        <w:rPr>
          <w:noProof/>
        </w:rPr>
        <w:drawing>
          <wp:inline distT="0" distB="0" distL="0" distR="0" wp14:anchorId="1D6033DF" wp14:editId="0EB2AB43">
            <wp:extent cx="4505325" cy="3143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05325" cy="3143250"/>
                    </a:xfrm>
                    <a:prstGeom prst="rect">
                      <a:avLst/>
                    </a:prstGeom>
                  </pic:spPr>
                </pic:pic>
              </a:graphicData>
            </a:graphic>
          </wp:inline>
        </w:drawing>
      </w:r>
    </w:p>
    <w:p w14:paraId="7AEB445D" w14:textId="77777777" w:rsidR="00664B21" w:rsidRDefault="00664B21">
      <w:pPr>
        <w:pStyle w:val="BodyText"/>
        <w:ind w:left="820" w:right="892"/>
      </w:pPr>
      <w:r>
        <w:rPr>
          <w:noProof/>
        </w:rPr>
        <w:lastRenderedPageBreak/>
        <w:drawing>
          <wp:inline distT="0" distB="0" distL="0" distR="0" wp14:anchorId="7760D41F" wp14:editId="58B69E99">
            <wp:extent cx="4495800" cy="6296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95800" cy="6296025"/>
                    </a:xfrm>
                    <a:prstGeom prst="rect">
                      <a:avLst/>
                    </a:prstGeom>
                  </pic:spPr>
                </pic:pic>
              </a:graphicData>
            </a:graphic>
          </wp:inline>
        </w:drawing>
      </w:r>
    </w:p>
    <w:p w14:paraId="2EAAA497" w14:textId="77777777" w:rsidR="0004295E" w:rsidRDefault="0004295E">
      <w:pPr>
        <w:pStyle w:val="BodyText"/>
        <w:spacing w:before="9"/>
        <w:rPr>
          <w:sz w:val="19"/>
        </w:rPr>
      </w:pPr>
    </w:p>
    <w:p w14:paraId="6378F19F" w14:textId="77777777" w:rsidR="0004295E" w:rsidRDefault="00276183">
      <w:pPr>
        <w:pStyle w:val="Heading1"/>
        <w:numPr>
          <w:ilvl w:val="0"/>
          <w:numId w:val="6"/>
        </w:numPr>
        <w:tabs>
          <w:tab w:val="left" w:pos="531"/>
          <w:tab w:val="left" w:pos="532"/>
        </w:tabs>
        <w:rPr>
          <w:color w:val="F4AF83"/>
        </w:rPr>
      </w:pPr>
      <w:r>
        <w:rPr>
          <w:color w:val="ED7C31"/>
        </w:rPr>
        <w:t>The benefits of the Invest4</w:t>
      </w:r>
      <w:r>
        <w:rPr>
          <w:color w:val="ED7C31"/>
          <w:spacing w:val="-9"/>
        </w:rPr>
        <w:t xml:space="preserve"> </w:t>
      </w:r>
      <w:r>
        <w:rPr>
          <w:color w:val="ED7C31"/>
        </w:rPr>
        <w:t>grant</w:t>
      </w:r>
    </w:p>
    <w:p w14:paraId="31DA4684" w14:textId="77777777" w:rsidR="0004295E" w:rsidRDefault="0004295E">
      <w:pPr>
        <w:pStyle w:val="BodyText"/>
        <w:spacing w:before="11"/>
        <w:rPr>
          <w:rFonts w:ascii="Calibri Light"/>
          <w:sz w:val="21"/>
        </w:rPr>
      </w:pPr>
    </w:p>
    <w:p w14:paraId="1DD0030F" w14:textId="77777777" w:rsidR="0004295E" w:rsidRDefault="00276183">
      <w:pPr>
        <w:pStyle w:val="BodyText"/>
        <w:ind w:left="100" w:right="729"/>
      </w:pPr>
      <w:r>
        <w:rPr>
          <w:color w:val="5D606E"/>
        </w:rPr>
        <w:t xml:space="preserve">The </w:t>
      </w:r>
      <w:r>
        <w:rPr>
          <w:b/>
          <w:color w:val="5D606E"/>
        </w:rPr>
        <w:t xml:space="preserve">Invest4 </w:t>
      </w:r>
      <w:r>
        <w:rPr>
          <w:color w:val="5D606E"/>
        </w:rPr>
        <w:t>grant fund has already provided businesses with funds to pay for a range of items and services such as, a marketing campaign for new outdoor rooms/ offices; a new lathe to increase production, machinery for a brewery, offboard motor for a new boat to increase training capacity, and IT services to move products online.</w:t>
      </w:r>
    </w:p>
    <w:p w14:paraId="50120667" w14:textId="675B6CEA" w:rsidR="001C551C" w:rsidRDefault="00276183">
      <w:pPr>
        <w:pStyle w:val="BodyText"/>
        <w:spacing w:before="1"/>
        <w:ind w:left="100" w:right="899"/>
        <w:rPr>
          <w:color w:val="5D606E"/>
        </w:rPr>
      </w:pPr>
      <w:r>
        <w:rPr>
          <w:color w:val="5D606E"/>
        </w:rPr>
        <w:t>If your project is approved, we may contact you to help promote</w:t>
      </w:r>
      <w:r w:rsidR="00664B21">
        <w:rPr>
          <w:color w:val="5D606E"/>
        </w:rPr>
        <w:t xml:space="preserve"> both your business and</w:t>
      </w:r>
      <w:r>
        <w:rPr>
          <w:color w:val="5D606E"/>
        </w:rPr>
        <w:t xml:space="preserve"> the grant programme as a case study.</w:t>
      </w:r>
    </w:p>
    <w:p w14:paraId="396E3F93" w14:textId="77777777" w:rsidR="001C551C" w:rsidRDefault="001C551C">
      <w:pPr>
        <w:rPr>
          <w:color w:val="5D606E"/>
        </w:rPr>
      </w:pPr>
      <w:r>
        <w:rPr>
          <w:color w:val="5D606E"/>
        </w:rPr>
        <w:br w:type="page"/>
      </w:r>
    </w:p>
    <w:p w14:paraId="1FAAC22D" w14:textId="18C8D312" w:rsidR="001C551C" w:rsidRDefault="001C551C" w:rsidP="001C551C">
      <w:pPr>
        <w:pStyle w:val="Heading1"/>
        <w:numPr>
          <w:ilvl w:val="0"/>
          <w:numId w:val="6"/>
        </w:numPr>
        <w:tabs>
          <w:tab w:val="left" w:pos="531"/>
          <w:tab w:val="left" w:pos="532"/>
        </w:tabs>
        <w:rPr>
          <w:color w:val="F4AF83"/>
        </w:rPr>
      </w:pPr>
      <w:r>
        <w:rPr>
          <w:color w:val="ED7C31"/>
        </w:rPr>
        <w:lastRenderedPageBreak/>
        <w:t>How to use DocuSign</w:t>
      </w:r>
    </w:p>
    <w:p w14:paraId="729F610F" w14:textId="6B562105" w:rsidR="0004295E" w:rsidRDefault="0004295E">
      <w:pPr>
        <w:pStyle w:val="BodyText"/>
        <w:spacing w:before="1"/>
        <w:ind w:left="100" w:right="899"/>
      </w:pPr>
    </w:p>
    <w:p w14:paraId="623DA198" w14:textId="42F41C37" w:rsidR="001C551C" w:rsidRDefault="001C551C">
      <w:pPr>
        <w:pStyle w:val="BodyText"/>
        <w:spacing w:before="1"/>
        <w:ind w:left="100" w:right="899"/>
      </w:pPr>
      <w:bookmarkStart w:id="3" w:name="_Hlk108707224"/>
      <w:r>
        <w:t>We recommend you prepare all the information you need for your application before opening the link to DocuSign application form. You may be restricted to 3 logins.</w:t>
      </w:r>
      <w:bookmarkEnd w:id="3"/>
    </w:p>
    <w:p w14:paraId="29EB3429" w14:textId="217D4EAD" w:rsidR="00900E9D" w:rsidRDefault="00900E9D">
      <w:pPr>
        <w:pStyle w:val="BodyText"/>
        <w:spacing w:before="1"/>
        <w:ind w:left="100" w:right="899"/>
      </w:pPr>
    </w:p>
    <w:p w14:paraId="5F401305" w14:textId="0D121834" w:rsidR="00900E9D" w:rsidRPr="00A45016" w:rsidRDefault="00900E9D">
      <w:pPr>
        <w:pStyle w:val="BodyText"/>
        <w:spacing w:before="1"/>
        <w:ind w:left="100" w:right="899"/>
        <w:rPr>
          <w:b/>
          <w:bCs/>
          <w:u w:val="single"/>
        </w:rPr>
      </w:pPr>
      <w:r w:rsidRPr="00A45016">
        <w:rPr>
          <w:b/>
          <w:bCs/>
          <w:u w:val="single"/>
        </w:rPr>
        <w:t>Evidence needed prior to complete the application form</w:t>
      </w:r>
    </w:p>
    <w:p w14:paraId="1CD0639C" w14:textId="018A2454" w:rsidR="00900E9D" w:rsidRPr="00A45016" w:rsidRDefault="00900E9D">
      <w:pPr>
        <w:pStyle w:val="BodyText"/>
        <w:spacing w:before="1"/>
        <w:ind w:left="100" w:right="899"/>
        <w:rPr>
          <w:sz w:val="10"/>
          <w:szCs w:val="10"/>
        </w:rPr>
      </w:pPr>
    </w:p>
    <w:tbl>
      <w:tblPr>
        <w:tblStyle w:val="TableGrid"/>
        <w:tblW w:w="9356"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6"/>
      </w:tblGrid>
      <w:tr w:rsidR="00900E9D" w:rsidRPr="00466D66" w14:paraId="331E3449" w14:textId="77777777" w:rsidTr="00A45016">
        <w:trPr>
          <w:trHeight w:val="251"/>
        </w:trPr>
        <w:tc>
          <w:tcPr>
            <w:tcW w:w="9356" w:type="dxa"/>
          </w:tcPr>
          <w:p w14:paraId="1332D910" w14:textId="1D89136B" w:rsidR="00900E9D" w:rsidRDefault="00900E9D" w:rsidP="00711C0A">
            <w:pPr>
              <w:rPr>
                <w:lang w:val="en-US"/>
              </w:rPr>
            </w:pPr>
            <w:bookmarkStart w:id="4" w:name="_Hlk108707355"/>
            <w:r w:rsidRPr="00116898">
              <w:rPr>
                <w:b/>
                <w:bCs/>
                <w:lang w:val="en-US"/>
              </w:rPr>
              <w:t>Your business details:</w:t>
            </w:r>
            <w:r w:rsidRPr="00116898">
              <w:rPr>
                <w:lang w:val="en-US"/>
              </w:rPr>
              <w:t xml:space="preserve"> </w:t>
            </w:r>
            <w:bookmarkEnd w:id="4"/>
            <w:r w:rsidRPr="00116898">
              <w:rPr>
                <w:lang w:val="en-US"/>
              </w:rPr>
              <w:t xml:space="preserve">Address, Company Number/UTR, date registration, turnover, balance sheet, number of staff (FT &amp; Part time) </w:t>
            </w:r>
          </w:p>
          <w:p w14:paraId="39DECAFE" w14:textId="00E95A1E" w:rsidR="00116898" w:rsidRPr="00116898" w:rsidRDefault="00116898" w:rsidP="00711C0A">
            <w:pPr>
              <w:rPr>
                <w:sz w:val="10"/>
                <w:szCs w:val="10"/>
                <w:lang w:val="en-US"/>
              </w:rPr>
            </w:pPr>
          </w:p>
        </w:tc>
      </w:tr>
      <w:tr w:rsidR="00900E9D" w:rsidRPr="00466D66" w14:paraId="35FB2F6A" w14:textId="77777777" w:rsidTr="00A45016">
        <w:trPr>
          <w:trHeight w:val="251"/>
        </w:trPr>
        <w:tc>
          <w:tcPr>
            <w:tcW w:w="9356" w:type="dxa"/>
          </w:tcPr>
          <w:p w14:paraId="35356BE8" w14:textId="21B699C4" w:rsidR="00900E9D" w:rsidRDefault="00900E9D" w:rsidP="00711C0A">
            <w:pPr>
              <w:rPr>
                <w:lang w:val="en-US"/>
              </w:rPr>
            </w:pPr>
            <w:bookmarkStart w:id="5" w:name="_Hlk108707362"/>
            <w:r w:rsidRPr="00116898">
              <w:rPr>
                <w:b/>
                <w:bCs/>
                <w:lang w:val="en-US"/>
              </w:rPr>
              <w:t>Project details</w:t>
            </w:r>
            <w:bookmarkEnd w:id="5"/>
            <w:r w:rsidRPr="00116898">
              <w:rPr>
                <w:b/>
                <w:bCs/>
                <w:lang w:val="en-US"/>
              </w:rPr>
              <w:t>:</w:t>
            </w:r>
            <w:r w:rsidRPr="00116898">
              <w:rPr>
                <w:lang w:val="en-US"/>
              </w:rPr>
              <w:t xml:space="preserve"> What do you want to do? Explain how this project will develop your business. How are you going to do it?  Explain the expertise in your company to carry out this project. </w:t>
            </w:r>
          </w:p>
          <w:p w14:paraId="28C8AF56" w14:textId="20BE0794" w:rsidR="00116898" w:rsidRPr="00116898" w:rsidRDefault="00116898" w:rsidP="00711C0A">
            <w:pPr>
              <w:rPr>
                <w:sz w:val="10"/>
                <w:szCs w:val="10"/>
                <w:lang w:val="en-US"/>
              </w:rPr>
            </w:pPr>
          </w:p>
        </w:tc>
      </w:tr>
      <w:tr w:rsidR="00900E9D" w:rsidRPr="00466D66" w14:paraId="1B049609" w14:textId="77777777" w:rsidTr="00A45016">
        <w:trPr>
          <w:trHeight w:val="251"/>
        </w:trPr>
        <w:tc>
          <w:tcPr>
            <w:tcW w:w="9356" w:type="dxa"/>
          </w:tcPr>
          <w:p w14:paraId="15B5730C" w14:textId="77777777" w:rsidR="00900E9D" w:rsidRDefault="00682631" w:rsidP="00711C0A">
            <w:pPr>
              <w:rPr>
                <w:lang w:val="en-US"/>
              </w:rPr>
            </w:pPr>
            <w:r w:rsidRPr="00116898">
              <w:rPr>
                <w:b/>
                <w:bCs/>
                <w:lang w:val="en-US"/>
              </w:rPr>
              <w:t>Your business:</w:t>
            </w:r>
            <w:r w:rsidRPr="00116898">
              <w:rPr>
                <w:lang w:val="en-US"/>
              </w:rPr>
              <w:t xml:space="preserve"> tell us more about your business, what it does, who your customers are, how you create value for them and how you intend to create growth.</w:t>
            </w:r>
          </w:p>
          <w:p w14:paraId="0056BFB1" w14:textId="5D7968C7" w:rsidR="00116898" w:rsidRPr="00116898" w:rsidRDefault="00116898" w:rsidP="00711C0A">
            <w:pPr>
              <w:rPr>
                <w:sz w:val="10"/>
                <w:szCs w:val="10"/>
                <w:lang w:val="en-US"/>
              </w:rPr>
            </w:pPr>
          </w:p>
        </w:tc>
      </w:tr>
      <w:tr w:rsidR="00900E9D" w:rsidRPr="00466D66" w14:paraId="0AEA645A" w14:textId="77777777" w:rsidTr="00A45016">
        <w:trPr>
          <w:trHeight w:val="251"/>
        </w:trPr>
        <w:tc>
          <w:tcPr>
            <w:tcW w:w="9356" w:type="dxa"/>
          </w:tcPr>
          <w:p w14:paraId="686C4616" w14:textId="29E6C7EC" w:rsidR="00900E9D" w:rsidRDefault="00682631" w:rsidP="00711C0A">
            <w:pPr>
              <w:rPr>
                <w:lang w:val="en-US"/>
              </w:rPr>
            </w:pPr>
            <w:bookmarkStart w:id="6" w:name="_Hlk108707371"/>
            <w:r w:rsidRPr="00116898">
              <w:rPr>
                <w:b/>
                <w:bCs/>
                <w:lang w:val="en-US"/>
              </w:rPr>
              <w:t>Costs and Funding</w:t>
            </w:r>
            <w:bookmarkEnd w:id="6"/>
            <w:r w:rsidRPr="00116898">
              <w:rPr>
                <w:b/>
                <w:bCs/>
                <w:lang w:val="en-US"/>
              </w:rPr>
              <w:t>:</w:t>
            </w:r>
            <w:r w:rsidRPr="00116898">
              <w:rPr>
                <w:lang w:val="en-US"/>
              </w:rPr>
              <w:t xml:space="preserve"> total project cost, grant amount (maximum 30%), match funding (minimum 70%), Component description, Cost (without VAT). Sources of Match Funding </w:t>
            </w:r>
          </w:p>
          <w:p w14:paraId="19FC9B9C" w14:textId="6D0B5FEF" w:rsidR="00116898" w:rsidRPr="00116898" w:rsidRDefault="00116898" w:rsidP="00711C0A">
            <w:pPr>
              <w:rPr>
                <w:sz w:val="10"/>
                <w:szCs w:val="10"/>
                <w:lang w:val="en-US"/>
              </w:rPr>
            </w:pPr>
          </w:p>
        </w:tc>
      </w:tr>
      <w:tr w:rsidR="00900E9D" w:rsidRPr="00466D66" w14:paraId="0ED011F7" w14:textId="77777777" w:rsidTr="00A45016">
        <w:trPr>
          <w:trHeight w:val="251"/>
        </w:trPr>
        <w:tc>
          <w:tcPr>
            <w:tcW w:w="9356" w:type="dxa"/>
          </w:tcPr>
          <w:p w14:paraId="01FEA195" w14:textId="77777777" w:rsidR="00900E9D" w:rsidRDefault="00682631" w:rsidP="00711C0A">
            <w:pPr>
              <w:rPr>
                <w:lang w:val="en-US"/>
              </w:rPr>
            </w:pPr>
            <w:bookmarkStart w:id="7" w:name="_Hlk108707378"/>
            <w:r w:rsidRPr="00116898">
              <w:rPr>
                <w:b/>
                <w:bCs/>
                <w:lang w:val="en-US"/>
              </w:rPr>
              <w:t>Project Plan</w:t>
            </w:r>
            <w:bookmarkEnd w:id="7"/>
            <w:r w:rsidRPr="00116898">
              <w:rPr>
                <w:b/>
                <w:bCs/>
                <w:lang w:val="en-US"/>
              </w:rPr>
              <w:t>:</w:t>
            </w:r>
            <w:r w:rsidRPr="00116898">
              <w:rPr>
                <w:lang w:val="en-US"/>
              </w:rPr>
              <w:t xml:space="preserve"> Please state when you expect to start the project and when you expect to finish your expenditure</w:t>
            </w:r>
          </w:p>
          <w:p w14:paraId="5D187868" w14:textId="1CC9BA59" w:rsidR="00116898" w:rsidRPr="00116898" w:rsidRDefault="00116898" w:rsidP="00711C0A">
            <w:pPr>
              <w:rPr>
                <w:sz w:val="10"/>
                <w:szCs w:val="10"/>
                <w:lang w:val="en-US"/>
              </w:rPr>
            </w:pPr>
          </w:p>
        </w:tc>
      </w:tr>
      <w:tr w:rsidR="00682631" w:rsidRPr="00466D66" w14:paraId="425C9732" w14:textId="77777777" w:rsidTr="00A45016">
        <w:trPr>
          <w:trHeight w:val="251"/>
        </w:trPr>
        <w:tc>
          <w:tcPr>
            <w:tcW w:w="9356" w:type="dxa"/>
          </w:tcPr>
          <w:p w14:paraId="55638EFC" w14:textId="77777777" w:rsidR="00682631" w:rsidRDefault="00682631" w:rsidP="00711C0A">
            <w:pPr>
              <w:rPr>
                <w:b/>
                <w:bCs/>
                <w:lang w:val="en-US"/>
              </w:rPr>
            </w:pPr>
            <w:r w:rsidRPr="00116898">
              <w:rPr>
                <w:b/>
                <w:bCs/>
                <w:lang w:val="en-US"/>
              </w:rPr>
              <w:t>Explain how ERDF funding will assist you to deliver your project</w:t>
            </w:r>
          </w:p>
          <w:p w14:paraId="66BED775" w14:textId="20897BEA" w:rsidR="00116898" w:rsidRPr="00116898" w:rsidRDefault="00116898" w:rsidP="00711C0A">
            <w:pPr>
              <w:rPr>
                <w:b/>
                <w:bCs/>
                <w:sz w:val="10"/>
                <w:szCs w:val="10"/>
                <w:lang w:val="en-US"/>
              </w:rPr>
            </w:pPr>
          </w:p>
        </w:tc>
      </w:tr>
      <w:tr w:rsidR="00682631" w:rsidRPr="00466D66" w14:paraId="1289A340" w14:textId="77777777" w:rsidTr="00A45016">
        <w:trPr>
          <w:trHeight w:val="251"/>
        </w:trPr>
        <w:tc>
          <w:tcPr>
            <w:tcW w:w="9356" w:type="dxa"/>
          </w:tcPr>
          <w:p w14:paraId="7D150B66" w14:textId="77777777" w:rsidR="00682631" w:rsidRDefault="00682631" w:rsidP="00711C0A">
            <w:pPr>
              <w:rPr>
                <w:lang w:val="en-US"/>
              </w:rPr>
            </w:pPr>
            <w:bookmarkStart w:id="8" w:name="_Hlk108707392"/>
            <w:r w:rsidRPr="00116898">
              <w:rPr>
                <w:b/>
                <w:bCs/>
                <w:lang w:val="en-US"/>
              </w:rPr>
              <w:t>Project risks</w:t>
            </w:r>
            <w:bookmarkEnd w:id="8"/>
            <w:r w:rsidRPr="00116898">
              <w:rPr>
                <w:lang w:val="en-US"/>
              </w:rPr>
              <w:t>: Risk, Likelihood, Impact, Mitigation</w:t>
            </w:r>
          </w:p>
          <w:p w14:paraId="75211E05" w14:textId="67713542" w:rsidR="00116898" w:rsidRPr="00116898" w:rsidRDefault="00116898" w:rsidP="00711C0A">
            <w:pPr>
              <w:rPr>
                <w:sz w:val="10"/>
                <w:szCs w:val="10"/>
                <w:lang w:val="en-US"/>
              </w:rPr>
            </w:pPr>
          </w:p>
        </w:tc>
      </w:tr>
      <w:tr w:rsidR="00682631" w:rsidRPr="00466D66" w14:paraId="0A0D0997" w14:textId="77777777" w:rsidTr="00A45016">
        <w:trPr>
          <w:trHeight w:val="251"/>
        </w:trPr>
        <w:tc>
          <w:tcPr>
            <w:tcW w:w="9356" w:type="dxa"/>
          </w:tcPr>
          <w:p w14:paraId="6086F9EB" w14:textId="2AF8288A" w:rsidR="00116898" w:rsidRPr="00116898" w:rsidRDefault="00682631" w:rsidP="00116898">
            <w:pPr>
              <w:rPr>
                <w:lang w:val="en-US"/>
              </w:rPr>
            </w:pPr>
            <w:bookmarkStart w:id="9" w:name="_Hlk108707399"/>
            <w:r w:rsidRPr="00116898">
              <w:rPr>
                <w:b/>
                <w:bCs/>
                <w:lang w:val="en-US"/>
              </w:rPr>
              <w:t>Outputs and Outcomes</w:t>
            </w:r>
            <w:bookmarkEnd w:id="9"/>
            <w:r w:rsidRPr="00116898">
              <w:rPr>
                <w:lang w:val="en-US"/>
              </w:rPr>
              <w:t xml:space="preserve">: </w:t>
            </w:r>
            <w:r w:rsidR="00116898" w:rsidRPr="00116898">
              <w:rPr>
                <w:lang w:val="en-US"/>
              </w:rPr>
              <w:t xml:space="preserve">expected full time job creation, Projected turnover, </w:t>
            </w:r>
            <w:proofErr w:type="gramStart"/>
            <w:r w:rsidR="00116898" w:rsidRPr="00116898">
              <w:rPr>
                <w:lang w:val="en-US"/>
              </w:rPr>
              <w:t>Projected</w:t>
            </w:r>
            <w:proofErr w:type="gramEnd"/>
            <w:r w:rsidR="00116898" w:rsidRPr="00116898">
              <w:rPr>
                <w:lang w:val="en-US"/>
              </w:rPr>
              <w:t xml:space="preserve"> net profit, Creation of new to firm products and services, </w:t>
            </w:r>
            <w:r w:rsidR="00720E3F">
              <w:rPr>
                <w:lang w:val="en-US"/>
              </w:rPr>
              <w:t>Any i</w:t>
            </w:r>
            <w:r w:rsidR="00116898" w:rsidRPr="00116898">
              <w:rPr>
                <w:lang w:val="en-US"/>
              </w:rPr>
              <w:t>ncrease in export trade</w:t>
            </w:r>
          </w:p>
          <w:p w14:paraId="4548846C" w14:textId="352E846A" w:rsidR="00682631" w:rsidRPr="00116898" w:rsidRDefault="00682631" w:rsidP="00711C0A">
            <w:pPr>
              <w:rPr>
                <w:sz w:val="10"/>
                <w:szCs w:val="10"/>
                <w:lang w:val="en-US"/>
              </w:rPr>
            </w:pPr>
          </w:p>
        </w:tc>
      </w:tr>
      <w:tr w:rsidR="00682631" w:rsidRPr="00466D66" w14:paraId="70FA5B88" w14:textId="77777777" w:rsidTr="00A45016">
        <w:trPr>
          <w:trHeight w:val="251"/>
        </w:trPr>
        <w:tc>
          <w:tcPr>
            <w:tcW w:w="9356" w:type="dxa"/>
          </w:tcPr>
          <w:p w14:paraId="1C9569C1" w14:textId="77777777" w:rsidR="00682631" w:rsidRDefault="00116898" w:rsidP="00711C0A">
            <w:pPr>
              <w:rPr>
                <w:b/>
                <w:bCs/>
                <w:lang w:val="en-US"/>
              </w:rPr>
            </w:pPr>
            <w:bookmarkStart w:id="10" w:name="_Hlk108707407"/>
            <w:r w:rsidRPr="00116898">
              <w:rPr>
                <w:b/>
                <w:bCs/>
                <w:lang w:val="en-US"/>
              </w:rPr>
              <w:t>De Minimis aid state aid amount received over the last 3 years</w:t>
            </w:r>
          </w:p>
          <w:bookmarkEnd w:id="10"/>
          <w:p w14:paraId="31359DFA" w14:textId="2B6353DF" w:rsidR="00116898" w:rsidRPr="00116898" w:rsidRDefault="00116898" w:rsidP="00711C0A">
            <w:pPr>
              <w:rPr>
                <w:b/>
                <w:bCs/>
                <w:sz w:val="10"/>
                <w:szCs w:val="10"/>
                <w:lang w:val="en-US"/>
              </w:rPr>
            </w:pPr>
          </w:p>
        </w:tc>
      </w:tr>
      <w:tr w:rsidR="00900E9D" w:rsidRPr="00466D66" w14:paraId="7D90F93F" w14:textId="77777777" w:rsidTr="00A45016">
        <w:trPr>
          <w:trHeight w:val="251"/>
        </w:trPr>
        <w:tc>
          <w:tcPr>
            <w:tcW w:w="9356" w:type="dxa"/>
          </w:tcPr>
          <w:p w14:paraId="33FA2ABA" w14:textId="77777777" w:rsidR="00900E9D" w:rsidRPr="00116898" w:rsidRDefault="00900E9D" w:rsidP="00711C0A">
            <w:pPr>
              <w:rPr>
                <w:b/>
                <w:bCs/>
                <w:lang w:val="en-US"/>
              </w:rPr>
            </w:pPr>
            <w:bookmarkStart w:id="11" w:name="_Hlk108707419"/>
            <w:r w:rsidRPr="00116898">
              <w:rPr>
                <w:b/>
                <w:bCs/>
                <w:lang w:val="en-US"/>
              </w:rPr>
              <w:t>Quotations for all costs you have included</w:t>
            </w:r>
          </w:p>
          <w:p w14:paraId="41B89819" w14:textId="77777777" w:rsidR="00900E9D" w:rsidRDefault="00900E9D" w:rsidP="00711C0A">
            <w:pPr>
              <w:rPr>
                <w:lang w:val="en-US"/>
              </w:rPr>
            </w:pPr>
            <w:r w:rsidRPr="00116898">
              <w:rPr>
                <w:lang w:val="en-US"/>
              </w:rPr>
              <w:t>(All documents to be uploaded as 1 file)</w:t>
            </w:r>
          </w:p>
          <w:bookmarkEnd w:id="11"/>
          <w:p w14:paraId="2F0568C4" w14:textId="2B06DF7D" w:rsidR="00116898" w:rsidRPr="00116898" w:rsidRDefault="00116898" w:rsidP="00711C0A">
            <w:pPr>
              <w:rPr>
                <w:sz w:val="10"/>
                <w:szCs w:val="10"/>
                <w:lang w:val="en-US"/>
              </w:rPr>
            </w:pPr>
          </w:p>
        </w:tc>
      </w:tr>
      <w:tr w:rsidR="00900E9D" w:rsidRPr="00466D66" w14:paraId="407FCC4F" w14:textId="77777777" w:rsidTr="00A45016">
        <w:trPr>
          <w:trHeight w:val="769"/>
        </w:trPr>
        <w:tc>
          <w:tcPr>
            <w:tcW w:w="9356" w:type="dxa"/>
          </w:tcPr>
          <w:p w14:paraId="3B1D037F" w14:textId="77777777" w:rsidR="00900E9D" w:rsidRPr="00116898" w:rsidRDefault="00900E9D" w:rsidP="00711C0A">
            <w:pPr>
              <w:rPr>
                <w:lang w:val="en-US"/>
              </w:rPr>
            </w:pPr>
            <w:bookmarkStart w:id="12" w:name="_Hlk108707442"/>
            <w:r w:rsidRPr="00116898">
              <w:rPr>
                <w:b/>
                <w:bCs/>
                <w:lang w:val="en-US"/>
              </w:rPr>
              <w:t>Current year full management accounts</w:t>
            </w:r>
            <w:r w:rsidRPr="00116898">
              <w:rPr>
                <w:lang w:val="en-US"/>
              </w:rPr>
              <w:t xml:space="preserve"> </w:t>
            </w:r>
            <w:bookmarkEnd w:id="12"/>
            <w:r w:rsidRPr="00116898">
              <w:rPr>
                <w:lang w:val="en-US"/>
              </w:rPr>
              <w:t>(could be a report from your accounting software to show your current financial position)</w:t>
            </w:r>
          </w:p>
          <w:p w14:paraId="335E8358" w14:textId="77777777" w:rsidR="00900E9D" w:rsidRDefault="00900E9D" w:rsidP="00711C0A">
            <w:pPr>
              <w:rPr>
                <w:lang w:val="en-US"/>
              </w:rPr>
            </w:pPr>
            <w:r w:rsidRPr="00116898">
              <w:rPr>
                <w:lang w:val="en-US"/>
              </w:rPr>
              <w:t>(All documents to be uploaded as 1 file)</w:t>
            </w:r>
          </w:p>
          <w:p w14:paraId="6217A773" w14:textId="61AFE12E" w:rsidR="00116898" w:rsidRPr="00116898" w:rsidRDefault="00116898" w:rsidP="00711C0A">
            <w:pPr>
              <w:rPr>
                <w:sz w:val="10"/>
                <w:szCs w:val="10"/>
                <w:lang w:val="en-US"/>
              </w:rPr>
            </w:pPr>
          </w:p>
        </w:tc>
      </w:tr>
      <w:tr w:rsidR="00900E9D" w:rsidRPr="00466D66" w14:paraId="36A5632B" w14:textId="77777777" w:rsidTr="00A45016">
        <w:trPr>
          <w:trHeight w:val="502"/>
        </w:trPr>
        <w:tc>
          <w:tcPr>
            <w:tcW w:w="9356" w:type="dxa"/>
          </w:tcPr>
          <w:p w14:paraId="70A89817" w14:textId="77777777" w:rsidR="00900E9D" w:rsidRPr="00116898" w:rsidRDefault="00900E9D" w:rsidP="00711C0A">
            <w:pPr>
              <w:rPr>
                <w:b/>
                <w:bCs/>
                <w:lang w:val="en-US"/>
              </w:rPr>
            </w:pPr>
            <w:bookmarkStart w:id="13" w:name="_Hlk108707450"/>
            <w:r w:rsidRPr="00116898">
              <w:rPr>
                <w:b/>
                <w:bCs/>
                <w:lang w:val="en-US"/>
              </w:rPr>
              <w:t>Full set of accounts for the last full two years</w:t>
            </w:r>
          </w:p>
          <w:bookmarkEnd w:id="13"/>
          <w:p w14:paraId="0EDF9AAD" w14:textId="77777777" w:rsidR="00900E9D" w:rsidRPr="00116898" w:rsidRDefault="00900E9D" w:rsidP="00711C0A">
            <w:pPr>
              <w:rPr>
                <w:lang w:val="en-US"/>
              </w:rPr>
            </w:pPr>
            <w:r w:rsidRPr="00116898">
              <w:rPr>
                <w:lang w:val="en-US"/>
              </w:rPr>
              <w:t>(</w:t>
            </w:r>
            <w:proofErr w:type="gramStart"/>
            <w:r w:rsidRPr="00116898">
              <w:rPr>
                <w:lang w:val="en-US"/>
              </w:rPr>
              <w:t>if</w:t>
            </w:r>
            <w:proofErr w:type="gramEnd"/>
            <w:r w:rsidRPr="00116898">
              <w:rPr>
                <w:lang w:val="en-US"/>
              </w:rPr>
              <w:t xml:space="preserve"> trading for 2 or more years)</w:t>
            </w:r>
          </w:p>
          <w:p w14:paraId="2808AC36" w14:textId="77777777" w:rsidR="00900E9D" w:rsidRDefault="00900E9D" w:rsidP="00711C0A">
            <w:pPr>
              <w:rPr>
                <w:lang w:val="en-US"/>
              </w:rPr>
            </w:pPr>
            <w:r w:rsidRPr="00116898">
              <w:rPr>
                <w:lang w:val="en-US"/>
              </w:rPr>
              <w:t>(All documents to be uploaded as 1 file)</w:t>
            </w:r>
          </w:p>
          <w:p w14:paraId="189F69AA" w14:textId="4BE19472" w:rsidR="00116898" w:rsidRPr="00116898" w:rsidRDefault="00116898" w:rsidP="00711C0A">
            <w:pPr>
              <w:rPr>
                <w:sz w:val="10"/>
                <w:szCs w:val="10"/>
                <w:lang w:val="en-US"/>
              </w:rPr>
            </w:pPr>
          </w:p>
        </w:tc>
      </w:tr>
      <w:tr w:rsidR="00900E9D" w:rsidRPr="00466D66" w14:paraId="26F09CA9" w14:textId="77777777" w:rsidTr="00A45016">
        <w:trPr>
          <w:trHeight w:val="753"/>
        </w:trPr>
        <w:tc>
          <w:tcPr>
            <w:tcW w:w="9356" w:type="dxa"/>
          </w:tcPr>
          <w:p w14:paraId="45C1025F" w14:textId="77777777" w:rsidR="00900E9D" w:rsidRPr="00116898" w:rsidRDefault="00900E9D" w:rsidP="00711C0A">
            <w:pPr>
              <w:rPr>
                <w:lang w:val="en-US"/>
              </w:rPr>
            </w:pPr>
            <w:bookmarkStart w:id="14" w:name="_Hlk108707462"/>
            <w:r w:rsidRPr="00116898">
              <w:rPr>
                <w:b/>
                <w:bCs/>
                <w:lang w:val="en-US"/>
              </w:rPr>
              <w:t>Cash Flow Forecasts for the next 12 months</w:t>
            </w:r>
            <w:bookmarkEnd w:id="14"/>
            <w:r w:rsidRPr="00116898">
              <w:rPr>
                <w:lang w:val="en-US"/>
              </w:rPr>
              <w:t>. Figures should include the project expenses and associated grant income (template available).</w:t>
            </w:r>
          </w:p>
          <w:p w14:paraId="35A46630" w14:textId="77777777" w:rsidR="00900E9D" w:rsidRDefault="00900E9D" w:rsidP="00711C0A">
            <w:pPr>
              <w:rPr>
                <w:lang w:val="en-US"/>
              </w:rPr>
            </w:pPr>
            <w:r w:rsidRPr="00116898">
              <w:rPr>
                <w:lang w:val="en-US"/>
              </w:rPr>
              <w:t>(All documents to be uploaded as 1 file)</w:t>
            </w:r>
          </w:p>
          <w:p w14:paraId="6E78AF79" w14:textId="6FC36270" w:rsidR="00116898" w:rsidRPr="00116898" w:rsidRDefault="00116898" w:rsidP="00711C0A">
            <w:pPr>
              <w:rPr>
                <w:sz w:val="10"/>
                <w:szCs w:val="10"/>
                <w:lang w:val="en-US"/>
              </w:rPr>
            </w:pPr>
          </w:p>
        </w:tc>
      </w:tr>
      <w:tr w:rsidR="00900E9D" w:rsidRPr="00466D66" w14:paraId="34342C7E" w14:textId="77777777" w:rsidTr="00A45016">
        <w:trPr>
          <w:trHeight w:val="753"/>
        </w:trPr>
        <w:tc>
          <w:tcPr>
            <w:tcW w:w="9356" w:type="dxa"/>
          </w:tcPr>
          <w:p w14:paraId="2C6FB01C" w14:textId="0D380077" w:rsidR="00900E9D" w:rsidRPr="00116898" w:rsidRDefault="00900E9D" w:rsidP="00711C0A">
            <w:pPr>
              <w:rPr>
                <w:lang w:val="en-US"/>
              </w:rPr>
            </w:pPr>
            <w:bookmarkStart w:id="15" w:name="_Hlk108707470"/>
            <w:r w:rsidRPr="00116898">
              <w:rPr>
                <w:b/>
                <w:bCs/>
                <w:lang w:val="en-US"/>
              </w:rPr>
              <w:t>Business plan</w:t>
            </w:r>
            <w:r w:rsidRPr="00116898">
              <w:rPr>
                <w:lang w:val="en-US"/>
              </w:rPr>
              <w:t xml:space="preserve"> </w:t>
            </w:r>
            <w:bookmarkEnd w:id="15"/>
            <w:r w:rsidRPr="00116898">
              <w:rPr>
                <w:lang w:val="en-US"/>
              </w:rPr>
              <w:t>– You must submit a business plan if you are a recent start up. Business plans may help support your application (template available if necessary).</w:t>
            </w:r>
          </w:p>
          <w:p w14:paraId="0E21728C" w14:textId="53C3F1E5" w:rsidR="00900E9D" w:rsidRPr="00116898" w:rsidRDefault="00900E9D" w:rsidP="00711C0A">
            <w:pPr>
              <w:rPr>
                <w:lang w:val="en-US"/>
              </w:rPr>
            </w:pPr>
            <w:r w:rsidRPr="00116898">
              <w:rPr>
                <w:lang w:val="en-US"/>
              </w:rPr>
              <w:t>(All documents to be uploaded as 1 file)</w:t>
            </w:r>
          </w:p>
        </w:tc>
      </w:tr>
    </w:tbl>
    <w:p w14:paraId="2BA05706" w14:textId="77777777" w:rsidR="00900E9D" w:rsidRDefault="00900E9D">
      <w:pPr>
        <w:pStyle w:val="BodyText"/>
        <w:spacing w:before="1"/>
        <w:ind w:left="100" w:right="899"/>
      </w:pPr>
    </w:p>
    <w:p w14:paraId="6D478C86" w14:textId="6CE6DBF9" w:rsidR="00245780" w:rsidRDefault="00245780">
      <w:pPr>
        <w:pStyle w:val="BodyText"/>
        <w:spacing w:before="1"/>
        <w:ind w:left="100" w:right="899"/>
      </w:pPr>
    </w:p>
    <w:p w14:paraId="6F91E3DA" w14:textId="2C9EC63B" w:rsidR="00245780" w:rsidRDefault="00245780">
      <w:pPr>
        <w:pStyle w:val="BodyText"/>
        <w:spacing w:before="1"/>
        <w:ind w:left="100" w:right="899"/>
      </w:pPr>
      <w:r w:rsidRPr="00A45016">
        <w:rPr>
          <w:b/>
          <w:bCs/>
          <w:u w:val="single"/>
        </w:rPr>
        <w:t xml:space="preserve">Logging </w:t>
      </w:r>
      <w:proofErr w:type="gramStart"/>
      <w:r w:rsidRPr="00A45016">
        <w:rPr>
          <w:b/>
          <w:bCs/>
          <w:u w:val="single"/>
        </w:rPr>
        <w:t>in</w:t>
      </w:r>
      <w:r w:rsidR="00A45016">
        <w:rPr>
          <w:b/>
          <w:bCs/>
          <w:u w:val="single"/>
        </w:rPr>
        <w:t>:</w:t>
      </w:r>
      <w:proofErr w:type="gramEnd"/>
      <w:r w:rsidR="00A45016">
        <w:rPr>
          <w:b/>
          <w:bCs/>
          <w:u w:val="single"/>
        </w:rPr>
        <w:t xml:space="preserve"> </w:t>
      </w:r>
      <w:r>
        <w:t>click on the link in the email we sent you, write your name and email address to access the application form.</w:t>
      </w:r>
    </w:p>
    <w:p w14:paraId="1E116417" w14:textId="1C39884B" w:rsidR="001C551C" w:rsidRDefault="001C551C">
      <w:pPr>
        <w:pStyle w:val="BodyText"/>
        <w:spacing w:before="1"/>
        <w:ind w:left="100" w:right="899"/>
      </w:pPr>
    </w:p>
    <w:p w14:paraId="662E7917" w14:textId="688DFFEF" w:rsidR="001C551C" w:rsidRDefault="00245780">
      <w:pPr>
        <w:pStyle w:val="BodyText"/>
        <w:spacing w:before="1"/>
        <w:ind w:left="100" w:right="899"/>
      </w:pPr>
      <w:r w:rsidRPr="00A45016">
        <w:rPr>
          <w:b/>
          <w:bCs/>
          <w:u w:val="single"/>
        </w:rPr>
        <w:t>Logging off</w:t>
      </w:r>
      <w:r>
        <w:t>: Menu &gt; Finish later</w:t>
      </w:r>
    </w:p>
    <w:p w14:paraId="1A3434E7" w14:textId="62277DB4" w:rsidR="00245780" w:rsidRDefault="00245780" w:rsidP="00A45016">
      <w:pPr>
        <w:pStyle w:val="BodyText"/>
        <w:spacing w:before="1"/>
        <w:ind w:left="100" w:right="899"/>
      </w:pPr>
      <w:r>
        <w:t>DocuSign will send you a new link to the email address you use to access the application form which you can use to carry on filling in the application form. DocuSign will save what you added previously. We recommend you try to complete as much as you can on each time you access the online form as you may be restricted to 3 logins.</w:t>
      </w:r>
    </w:p>
    <w:sectPr w:rsidR="00245780" w:rsidSect="00416767">
      <w:pgSz w:w="11910" w:h="16840"/>
      <w:pgMar w:top="1460" w:right="960" w:bottom="1020" w:left="1340" w:header="566"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D941" w14:textId="77777777" w:rsidR="003E287C" w:rsidRDefault="003E287C">
      <w:r>
        <w:separator/>
      </w:r>
    </w:p>
  </w:endnote>
  <w:endnote w:type="continuationSeparator" w:id="0">
    <w:p w14:paraId="49420A5D" w14:textId="77777777" w:rsidR="003E287C" w:rsidRDefault="003E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899292"/>
      <w:docPartObj>
        <w:docPartGallery w:val="Page Numbers (Bottom of Page)"/>
        <w:docPartUnique/>
      </w:docPartObj>
    </w:sdtPr>
    <w:sdtEndPr>
      <w:rPr>
        <w:sz w:val="28"/>
      </w:rPr>
    </w:sdtEndPr>
    <w:sdtContent>
      <w:p w14:paraId="1D89355C" w14:textId="44EAD95B" w:rsidR="00276183" w:rsidRPr="00416767" w:rsidRDefault="00276183" w:rsidP="00276183">
        <w:pPr>
          <w:pStyle w:val="Footer"/>
          <w:jc w:val="right"/>
          <w:rPr>
            <w:color w:val="7F7F7F" w:themeColor="text1" w:themeTint="80"/>
            <w:sz w:val="16"/>
          </w:rPr>
        </w:pPr>
        <w:r w:rsidRPr="00416767">
          <w:rPr>
            <w:color w:val="7F7F7F" w:themeColor="text1" w:themeTint="80"/>
            <w:sz w:val="16"/>
          </w:rPr>
          <w:fldChar w:fldCharType="begin"/>
        </w:r>
        <w:r w:rsidRPr="00416767">
          <w:rPr>
            <w:color w:val="7F7F7F" w:themeColor="text1" w:themeTint="80"/>
            <w:sz w:val="16"/>
          </w:rPr>
          <w:instrText xml:space="preserve"> FILENAME   \* MERGEFORMAT </w:instrText>
        </w:r>
        <w:r w:rsidRPr="00416767">
          <w:rPr>
            <w:color w:val="7F7F7F" w:themeColor="text1" w:themeTint="80"/>
            <w:sz w:val="16"/>
          </w:rPr>
          <w:fldChar w:fldCharType="separate"/>
        </w:r>
        <w:r w:rsidR="007A2265">
          <w:rPr>
            <w:noProof/>
            <w:color w:val="7F7F7F" w:themeColor="text1" w:themeTint="80"/>
            <w:sz w:val="16"/>
          </w:rPr>
          <w:t xml:space="preserve">Invest4 Grant Fund GUIDELINES Phase </w:t>
        </w:r>
        <w:r w:rsidR="00720E3F">
          <w:rPr>
            <w:noProof/>
            <w:color w:val="7F7F7F" w:themeColor="text1" w:themeTint="80"/>
            <w:sz w:val="16"/>
          </w:rPr>
          <w:t>3</w:t>
        </w:r>
        <w:r w:rsidR="007A2265">
          <w:rPr>
            <w:noProof/>
            <w:color w:val="7F7F7F" w:themeColor="text1" w:themeTint="80"/>
            <w:sz w:val="16"/>
          </w:rPr>
          <w:t>.docx</w:t>
        </w:r>
        <w:r w:rsidRPr="00416767">
          <w:rPr>
            <w:color w:val="7F7F7F" w:themeColor="text1" w:themeTint="80"/>
            <w:sz w:val="16"/>
          </w:rPr>
          <w:fldChar w:fldCharType="end"/>
        </w:r>
        <w:r w:rsidR="00416767" w:rsidRPr="00416767">
          <w:rPr>
            <w:color w:val="7F7F7F" w:themeColor="text1" w:themeTint="80"/>
            <w:sz w:val="16"/>
          </w:rPr>
          <w:br/>
        </w:r>
        <w:r w:rsidR="00416767" w:rsidRPr="00416767">
          <w:rPr>
            <w:color w:val="7F7F7F" w:themeColor="text1" w:themeTint="80"/>
            <w:sz w:val="16"/>
          </w:rPr>
          <w:fldChar w:fldCharType="begin"/>
        </w:r>
        <w:r w:rsidR="00416767" w:rsidRPr="00416767">
          <w:rPr>
            <w:color w:val="7F7F7F" w:themeColor="text1" w:themeTint="80"/>
            <w:sz w:val="16"/>
          </w:rPr>
          <w:instrText xml:space="preserve"> PAGE  \* Arabic  \* MERGEFORMAT </w:instrText>
        </w:r>
        <w:r w:rsidR="00416767" w:rsidRPr="00416767">
          <w:rPr>
            <w:color w:val="7F7F7F" w:themeColor="text1" w:themeTint="80"/>
            <w:sz w:val="16"/>
          </w:rPr>
          <w:fldChar w:fldCharType="separate"/>
        </w:r>
        <w:r w:rsidR="00416767" w:rsidRPr="00416767">
          <w:rPr>
            <w:noProof/>
            <w:color w:val="7F7F7F" w:themeColor="text1" w:themeTint="80"/>
            <w:sz w:val="16"/>
          </w:rPr>
          <w:t>11</w:t>
        </w:r>
        <w:r w:rsidR="00416767" w:rsidRPr="00416767">
          <w:rPr>
            <w:color w:val="7F7F7F" w:themeColor="text1" w:themeTint="80"/>
            <w:sz w:val="16"/>
          </w:rPr>
          <w:fldChar w:fldCharType="end"/>
        </w:r>
      </w:p>
      <w:p w14:paraId="33D0C9E3" w14:textId="77777777" w:rsidR="00276183" w:rsidRPr="00276183" w:rsidRDefault="008B6B0E">
        <w:pPr>
          <w:pStyle w:val="BodyText"/>
          <w:spacing w:line="14" w:lineRule="auto"/>
          <w:rPr>
            <w:sz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F3ECD" w14:textId="77777777" w:rsidR="003E287C" w:rsidRDefault="003E287C">
      <w:r>
        <w:separator/>
      </w:r>
    </w:p>
  </w:footnote>
  <w:footnote w:type="continuationSeparator" w:id="0">
    <w:p w14:paraId="058BE975" w14:textId="77777777" w:rsidR="003E287C" w:rsidRDefault="003E2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16A0" w14:textId="77777777" w:rsidR="00276183" w:rsidRDefault="00276183">
    <w:pPr>
      <w:pStyle w:val="BodyText"/>
      <w:spacing w:line="14" w:lineRule="auto"/>
      <w:rPr>
        <w:sz w:val="20"/>
      </w:rPr>
    </w:pPr>
    <w:r>
      <w:rPr>
        <w:noProof/>
      </w:rPr>
      <w:drawing>
        <wp:anchor distT="0" distB="0" distL="0" distR="0" simplePos="0" relativeHeight="251655168" behindDoc="1" locked="0" layoutInCell="1" allowOverlap="1" wp14:anchorId="49E0C19C" wp14:editId="4E705C61">
          <wp:simplePos x="0" y="0"/>
          <wp:positionH relativeFrom="page">
            <wp:posOffset>978408</wp:posOffset>
          </wp:positionH>
          <wp:positionV relativeFrom="page">
            <wp:posOffset>359663</wp:posOffset>
          </wp:positionV>
          <wp:extent cx="1109471" cy="414527"/>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09471" cy="414527"/>
                  </a:xfrm>
                  <a:prstGeom prst="rect">
                    <a:avLst/>
                  </a:prstGeom>
                </pic:spPr>
              </pic:pic>
            </a:graphicData>
          </a:graphic>
        </wp:anchor>
      </w:drawing>
    </w:r>
    <w:r>
      <w:rPr>
        <w:noProof/>
      </w:rPr>
      <w:drawing>
        <wp:anchor distT="0" distB="0" distL="0" distR="0" simplePos="0" relativeHeight="251658240" behindDoc="1" locked="0" layoutInCell="1" allowOverlap="1" wp14:anchorId="4794E5DB" wp14:editId="3642DCA0">
          <wp:simplePos x="0" y="0"/>
          <wp:positionH relativeFrom="page">
            <wp:posOffset>2484119</wp:posOffset>
          </wp:positionH>
          <wp:positionV relativeFrom="page">
            <wp:posOffset>359663</wp:posOffset>
          </wp:positionV>
          <wp:extent cx="1853183" cy="457199"/>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53183" cy="457199"/>
                  </a:xfrm>
                  <a:prstGeom prst="rect">
                    <a:avLst/>
                  </a:prstGeom>
                </pic:spPr>
              </pic:pic>
            </a:graphicData>
          </a:graphic>
        </wp:anchor>
      </w:drawing>
    </w:r>
    <w:r>
      <w:rPr>
        <w:noProof/>
      </w:rPr>
      <w:drawing>
        <wp:anchor distT="0" distB="0" distL="0" distR="0" simplePos="0" relativeHeight="251660288" behindDoc="1" locked="0" layoutInCell="1" allowOverlap="1" wp14:anchorId="3E16A657" wp14:editId="05F824A3">
          <wp:simplePos x="0" y="0"/>
          <wp:positionH relativeFrom="page">
            <wp:posOffset>4905755</wp:posOffset>
          </wp:positionH>
          <wp:positionV relativeFrom="page">
            <wp:posOffset>461772</wp:posOffset>
          </wp:positionV>
          <wp:extent cx="996695" cy="310895"/>
          <wp:effectExtent l="0" t="0" r="0" b="0"/>
          <wp:wrapNone/>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996695" cy="3108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CE7"/>
    <w:multiLevelType w:val="hybridMultilevel"/>
    <w:tmpl w:val="05DAE644"/>
    <w:lvl w:ilvl="0" w:tplc="CB74AD9E">
      <w:start w:val="1"/>
      <w:numFmt w:val="bullet"/>
      <w:lvlText w:val=""/>
      <w:lvlJc w:val="left"/>
      <w:pPr>
        <w:ind w:left="823" w:hanging="360"/>
      </w:pPr>
      <w:rPr>
        <w:rFonts w:ascii="Symbol" w:hAnsi="Symbol" w:hint="default"/>
        <w:color w:val="F79646" w:themeColor="accent6"/>
        <w:w w:val="100"/>
      </w:rPr>
    </w:lvl>
    <w:lvl w:ilvl="1" w:tplc="54361876">
      <w:numFmt w:val="bullet"/>
      <w:lvlText w:val="•"/>
      <w:lvlJc w:val="left"/>
      <w:pPr>
        <w:ind w:left="1673" w:hanging="360"/>
      </w:pPr>
      <w:rPr>
        <w:rFonts w:hint="default"/>
      </w:rPr>
    </w:lvl>
    <w:lvl w:ilvl="2" w:tplc="E16C6A16">
      <w:numFmt w:val="bullet"/>
      <w:lvlText w:val="•"/>
      <w:lvlJc w:val="left"/>
      <w:pPr>
        <w:ind w:left="2526" w:hanging="360"/>
      </w:pPr>
      <w:rPr>
        <w:rFonts w:hint="default"/>
      </w:rPr>
    </w:lvl>
    <w:lvl w:ilvl="3" w:tplc="605E5254">
      <w:numFmt w:val="bullet"/>
      <w:lvlText w:val="•"/>
      <w:lvlJc w:val="left"/>
      <w:pPr>
        <w:ind w:left="3379" w:hanging="360"/>
      </w:pPr>
      <w:rPr>
        <w:rFonts w:hint="default"/>
      </w:rPr>
    </w:lvl>
    <w:lvl w:ilvl="4" w:tplc="E54AC828">
      <w:numFmt w:val="bullet"/>
      <w:lvlText w:val="•"/>
      <w:lvlJc w:val="left"/>
      <w:pPr>
        <w:ind w:left="4232" w:hanging="360"/>
      </w:pPr>
      <w:rPr>
        <w:rFonts w:hint="default"/>
      </w:rPr>
    </w:lvl>
    <w:lvl w:ilvl="5" w:tplc="2352741E">
      <w:numFmt w:val="bullet"/>
      <w:lvlText w:val="•"/>
      <w:lvlJc w:val="left"/>
      <w:pPr>
        <w:ind w:left="5085" w:hanging="360"/>
      </w:pPr>
      <w:rPr>
        <w:rFonts w:hint="default"/>
      </w:rPr>
    </w:lvl>
    <w:lvl w:ilvl="6" w:tplc="2056E04C">
      <w:numFmt w:val="bullet"/>
      <w:lvlText w:val="•"/>
      <w:lvlJc w:val="left"/>
      <w:pPr>
        <w:ind w:left="5938" w:hanging="360"/>
      </w:pPr>
      <w:rPr>
        <w:rFonts w:hint="default"/>
      </w:rPr>
    </w:lvl>
    <w:lvl w:ilvl="7" w:tplc="408A773A">
      <w:numFmt w:val="bullet"/>
      <w:lvlText w:val="•"/>
      <w:lvlJc w:val="left"/>
      <w:pPr>
        <w:ind w:left="6791" w:hanging="360"/>
      </w:pPr>
      <w:rPr>
        <w:rFonts w:hint="default"/>
      </w:rPr>
    </w:lvl>
    <w:lvl w:ilvl="8" w:tplc="651C8182">
      <w:numFmt w:val="bullet"/>
      <w:lvlText w:val="•"/>
      <w:lvlJc w:val="left"/>
      <w:pPr>
        <w:ind w:left="7644" w:hanging="360"/>
      </w:pPr>
      <w:rPr>
        <w:rFonts w:hint="default"/>
      </w:rPr>
    </w:lvl>
  </w:abstractNum>
  <w:abstractNum w:abstractNumId="1" w15:restartNumberingAfterBreak="0">
    <w:nsid w:val="1A974A08"/>
    <w:multiLevelType w:val="hybridMultilevel"/>
    <w:tmpl w:val="D6923720"/>
    <w:lvl w:ilvl="0" w:tplc="52666FB6">
      <w:numFmt w:val="bullet"/>
      <w:lvlText w:val=""/>
      <w:lvlJc w:val="left"/>
      <w:pPr>
        <w:ind w:left="820" w:hanging="360"/>
      </w:pPr>
      <w:rPr>
        <w:rFonts w:ascii="Symbol" w:eastAsia="Symbol" w:hAnsi="Symbol" w:cs="Symbol" w:hint="default"/>
        <w:color w:val="5D606E"/>
        <w:w w:val="100"/>
        <w:sz w:val="22"/>
        <w:szCs w:val="22"/>
      </w:rPr>
    </w:lvl>
    <w:lvl w:ilvl="1" w:tplc="2DA4754A">
      <w:numFmt w:val="bullet"/>
      <w:lvlText w:val="•"/>
      <w:lvlJc w:val="left"/>
      <w:pPr>
        <w:ind w:left="1698" w:hanging="360"/>
      </w:pPr>
      <w:rPr>
        <w:rFonts w:hint="default"/>
      </w:rPr>
    </w:lvl>
    <w:lvl w:ilvl="2" w:tplc="111E0C70">
      <w:numFmt w:val="bullet"/>
      <w:lvlText w:val="•"/>
      <w:lvlJc w:val="left"/>
      <w:pPr>
        <w:ind w:left="2577" w:hanging="360"/>
      </w:pPr>
      <w:rPr>
        <w:rFonts w:hint="default"/>
      </w:rPr>
    </w:lvl>
    <w:lvl w:ilvl="3" w:tplc="7BCE1B48">
      <w:numFmt w:val="bullet"/>
      <w:lvlText w:val="•"/>
      <w:lvlJc w:val="left"/>
      <w:pPr>
        <w:ind w:left="3455" w:hanging="360"/>
      </w:pPr>
      <w:rPr>
        <w:rFonts w:hint="default"/>
      </w:rPr>
    </w:lvl>
    <w:lvl w:ilvl="4" w:tplc="FCA61C50">
      <w:numFmt w:val="bullet"/>
      <w:lvlText w:val="•"/>
      <w:lvlJc w:val="left"/>
      <w:pPr>
        <w:ind w:left="4334" w:hanging="360"/>
      </w:pPr>
      <w:rPr>
        <w:rFonts w:hint="default"/>
      </w:rPr>
    </w:lvl>
    <w:lvl w:ilvl="5" w:tplc="8C3ED2FA">
      <w:numFmt w:val="bullet"/>
      <w:lvlText w:val="•"/>
      <w:lvlJc w:val="left"/>
      <w:pPr>
        <w:ind w:left="5213" w:hanging="360"/>
      </w:pPr>
      <w:rPr>
        <w:rFonts w:hint="default"/>
      </w:rPr>
    </w:lvl>
    <w:lvl w:ilvl="6" w:tplc="66BA7990">
      <w:numFmt w:val="bullet"/>
      <w:lvlText w:val="•"/>
      <w:lvlJc w:val="left"/>
      <w:pPr>
        <w:ind w:left="6091" w:hanging="360"/>
      </w:pPr>
      <w:rPr>
        <w:rFonts w:hint="default"/>
      </w:rPr>
    </w:lvl>
    <w:lvl w:ilvl="7" w:tplc="1C5EB5F2">
      <w:numFmt w:val="bullet"/>
      <w:lvlText w:val="•"/>
      <w:lvlJc w:val="left"/>
      <w:pPr>
        <w:ind w:left="6970" w:hanging="360"/>
      </w:pPr>
      <w:rPr>
        <w:rFonts w:hint="default"/>
      </w:rPr>
    </w:lvl>
    <w:lvl w:ilvl="8" w:tplc="A140841E">
      <w:numFmt w:val="bullet"/>
      <w:lvlText w:val="•"/>
      <w:lvlJc w:val="left"/>
      <w:pPr>
        <w:ind w:left="7849" w:hanging="360"/>
      </w:pPr>
      <w:rPr>
        <w:rFonts w:hint="default"/>
      </w:rPr>
    </w:lvl>
  </w:abstractNum>
  <w:abstractNum w:abstractNumId="2" w15:restartNumberingAfterBreak="0">
    <w:nsid w:val="24435F2D"/>
    <w:multiLevelType w:val="hybridMultilevel"/>
    <w:tmpl w:val="09AC673C"/>
    <w:lvl w:ilvl="0" w:tplc="F62698A6">
      <w:numFmt w:val="bullet"/>
      <w:lvlText w:val=""/>
      <w:lvlJc w:val="left"/>
      <w:pPr>
        <w:ind w:left="820" w:hanging="360"/>
      </w:pPr>
      <w:rPr>
        <w:rFonts w:ascii="Symbol" w:eastAsia="Symbol" w:hAnsi="Symbol" w:cs="Symbol" w:hint="default"/>
        <w:color w:val="5D606E"/>
        <w:w w:val="100"/>
        <w:sz w:val="22"/>
        <w:szCs w:val="22"/>
      </w:rPr>
    </w:lvl>
    <w:lvl w:ilvl="1" w:tplc="BE78770C">
      <w:numFmt w:val="bullet"/>
      <w:lvlText w:val="•"/>
      <w:lvlJc w:val="left"/>
      <w:pPr>
        <w:ind w:left="1698" w:hanging="360"/>
      </w:pPr>
      <w:rPr>
        <w:rFonts w:hint="default"/>
      </w:rPr>
    </w:lvl>
    <w:lvl w:ilvl="2" w:tplc="77D488E0">
      <w:numFmt w:val="bullet"/>
      <w:lvlText w:val="•"/>
      <w:lvlJc w:val="left"/>
      <w:pPr>
        <w:ind w:left="2577" w:hanging="360"/>
      </w:pPr>
      <w:rPr>
        <w:rFonts w:hint="default"/>
      </w:rPr>
    </w:lvl>
    <w:lvl w:ilvl="3" w:tplc="6FEC4C14">
      <w:numFmt w:val="bullet"/>
      <w:lvlText w:val="•"/>
      <w:lvlJc w:val="left"/>
      <w:pPr>
        <w:ind w:left="3455" w:hanging="360"/>
      </w:pPr>
      <w:rPr>
        <w:rFonts w:hint="default"/>
      </w:rPr>
    </w:lvl>
    <w:lvl w:ilvl="4" w:tplc="EC366698">
      <w:numFmt w:val="bullet"/>
      <w:lvlText w:val="•"/>
      <w:lvlJc w:val="left"/>
      <w:pPr>
        <w:ind w:left="4334" w:hanging="360"/>
      </w:pPr>
      <w:rPr>
        <w:rFonts w:hint="default"/>
      </w:rPr>
    </w:lvl>
    <w:lvl w:ilvl="5" w:tplc="31F6F2A2">
      <w:numFmt w:val="bullet"/>
      <w:lvlText w:val="•"/>
      <w:lvlJc w:val="left"/>
      <w:pPr>
        <w:ind w:left="5213" w:hanging="360"/>
      </w:pPr>
      <w:rPr>
        <w:rFonts w:hint="default"/>
      </w:rPr>
    </w:lvl>
    <w:lvl w:ilvl="6" w:tplc="D4C08C24">
      <w:numFmt w:val="bullet"/>
      <w:lvlText w:val="•"/>
      <w:lvlJc w:val="left"/>
      <w:pPr>
        <w:ind w:left="6091" w:hanging="360"/>
      </w:pPr>
      <w:rPr>
        <w:rFonts w:hint="default"/>
      </w:rPr>
    </w:lvl>
    <w:lvl w:ilvl="7" w:tplc="C930D1CE">
      <w:numFmt w:val="bullet"/>
      <w:lvlText w:val="•"/>
      <w:lvlJc w:val="left"/>
      <w:pPr>
        <w:ind w:left="6970" w:hanging="360"/>
      </w:pPr>
      <w:rPr>
        <w:rFonts w:hint="default"/>
      </w:rPr>
    </w:lvl>
    <w:lvl w:ilvl="8" w:tplc="702CBA0E">
      <w:numFmt w:val="bullet"/>
      <w:lvlText w:val="•"/>
      <w:lvlJc w:val="left"/>
      <w:pPr>
        <w:ind w:left="7849" w:hanging="360"/>
      </w:pPr>
      <w:rPr>
        <w:rFonts w:hint="default"/>
      </w:rPr>
    </w:lvl>
  </w:abstractNum>
  <w:abstractNum w:abstractNumId="3" w15:restartNumberingAfterBreak="0">
    <w:nsid w:val="37A20D33"/>
    <w:multiLevelType w:val="multilevel"/>
    <w:tmpl w:val="C2666E40"/>
    <w:lvl w:ilvl="0">
      <w:start w:val="1"/>
      <w:numFmt w:val="decimal"/>
      <w:lvlText w:val="%1"/>
      <w:lvlJc w:val="left"/>
      <w:pPr>
        <w:ind w:left="532" w:hanging="432"/>
      </w:pPr>
      <w:rPr>
        <w:rFonts w:hint="default"/>
        <w:w w:val="100"/>
      </w:rPr>
    </w:lvl>
    <w:lvl w:ilvl="1">
      <w:start w:val="1"/>
      <w:numFmt w:val="decimal"/>
      <w:lvlText w:val="%1.%2"/>
      <w:lvlJc w:val="left"/>
      <w:pPr>
        <w:ind w:left="676" w:hanging="576"/>
      </w:pPr>
      <w:rPr>
        <w:rFonts w:ascii="Calibri Light" w:eastAsia="Calibri Light" w:hAnsi="Calibri Light" w:cs="Calibri Light" w:hint="default"/>
        <w:color w:val="ED7C31"/>
        <w:spacing w:val="-2"/>
        <w:w w:val="100"/>
        <w:sz w:val="28"/>
        <w:szCs w:val="28"/>
      </w:rPr>
    </w:lvl>
    <w:lvl w:ilvl="2">
      <w:numFmt w:val="bullet"/>
      <w:lvlText w:val=""/>
      <w:lvlJc w:val="left"/>
      <w:pPr>
        <w:ind w:left="820" w:hanging="360"/>
      </w:pPr>
      <w:rPr>
        <w:rFonts w:ascii="Symbol" w:eastAsia="Symbol" w:hAnsi="Symbol" w:cs="Symbol" w:hint="default"/>
        <w:color w:val="5D606E"/>
        <w:w w:val="100"/>
        <w:sz w:val="22"/>
        <w:szCs w:val="22"/>
      </w:rPr>
    </w:lvl>
    <w:lvl w:ilvl="3">
      <w:numFmt w:val="bullet"/>
      <w:lvlText w:val="•"/>
      <w:lvlJc w:val="left"/>
      <w:pPr>
        <w:ind w:left="1918" w:hanging="360"/>
      </w:pPr>
      <w:rPr>
        <w:rFonts w:hint="default"/>
      </w:rPr>
    </w:lvl>
    <w:lvl w:ilvl="4">
      <w:numFmt w:val="bullet"/>
      <w:lvlText w:val="•"/>
      <w:lvlJc w:val="left"/>
      <w:pPr>
        <w:ind w:left="3016" w:hanging="360"/>
      </w:pPr>
      <w:rPr>
        <w:rFonts w:hint="default"/>
      </w:rPr>
    </w:lvl>
    <w:lvl w:ilvl="5">
      <w:numFmt w:val="bullet"/>
      <w:lvlText w:val="•"/>
      <w:lvlJc w:val="left"/>
      <w:pPr>
        <w:ind w:left="4114" w:hanging="360"/>
      </w:pPr>
      <w:rPr>
        <w:rFonts w:hint="default"/>
      </w:rPr>
    </w:lvl>
    <w:lvl w:ilvl="6">
      <w:numFmt w:val="bullet"/>
      <w:lvlText w:val="•"/>
      <w:lvlJc w:val="left"/>
      <w:pPr>
        <w:ind w:left="5213" w:hanging="360"/>
      </w:pPr>
      <w:rPr>
        <w:rFonts w:hint="default"/>
      </w:rPr>
    </w:lvl>
    <w:lvl w:ilvl="7">
      <w:numFmt w:val="bullet"/>
      <w:lvlText w:val="•"/>
      <w:lvlJc w:val="left"/>
      <w:pPr>
        <w:ind w:left="6311" w:hanging="360"/>
      </w:pPr>
      <w:rPr>
        <w:rFonts w:hint="default"/>
      </w:rPr>
    </w:lvl>
    <w:lvl w:ilvl="8">
      <w:numFmt w:val="bullet"/>
      <w:lvlText w:val="•"/>
      <w:lvlJc w:val="left"/>
      <w:pPr>
        <w:ind w:left="7409" w:hanging="360"/>
      </w:pPr>
      <w:rPr>
        <w:rFonts w:hint="default"/>
      </w:rPr>
    </w:lvl>
  </w:abstractNum>
  <w:abstractNum w:abstractNumId="4" w15:restartNumberingAfterBreak="0">
    <w:nsid w:val="45091FBA"/>
    <w:multiLevelType w:val="hybridMultilevel"/>
    <w:tmpl w:val="34E45AFE"/>
    <w:lvl w:ilvl="0" w:tplc="04441D56">
      <w:start w:val="1"/>
      <w:numFmt w:val="bullet"/>
      <w:lvlText w:val=""/>
      <w:lvlJc w:val="left"/>
      <w:pPr>
        <w:ind w:left="823" w:hanging="360"/>
      </w:pPr>
      <w:rPr>
        <w:rFonts w:ascii="Symbol" w:hAnsi="Symbol" w:hint="default"/>
        <w:color w:val="4F81BD" w:themeColor="accent1"/>
        <w:w w:val="100"/>
      </w:rPr>
    </w:lvl>
    <w:lvl w:ilvl="1" w:tplc="54361876">
      <w:numFmt w:val="bullet"/>
      <w:lvlText w:val="•"/>
      <w:lvlJc w:val="left"/>
      <w:pPr>
        <w:ind w:left="1673" w:hanging="360"/>
      </w:pPr>
      <w:rPr>
        <w:rFonts w:hint="default"/>
      </w:rPr>
    </w:lvl>
    <w:lvl w:ilvl="2" w:tplc="E16C6A16">
      <w:numFmt w:val="bullet"/>
      <w:lvlText w:val="•"/>
      <w:lvlJc w:val="left"/>
      <w:pPr>
        <w:ind w:left="2526" w:hanging="360"/>
      </w:pPr>
      <w:rPr>
        <w:rFonts w:hint="default"/>
      </w:rPr>
    </w:lvl>
    <w:lvl w:ilvl="3" w:tplc="605E5254">
      <w:numFmt w:val="bullet"/>
      <w:lvlText w:val="•"/>
      <w:lvlJc w:val="left"/>
      <w:pPr>
        <w:ind w:left="3379" w:hanging="360"/>
      </w:pPr>
      <w:rPr>
        <w:rFonts w:hint="default"/>
      </w:rPr>
    </w:lvl>
    <w:lvl w:ilvl="4" w:tplc="E54AC828">
      <w:numFmt w:val="bullet"/>
      <w:lvlText w:val="•"/>
      <w:lvlJc w:val="left"/>
      <w:pPr>
        <w:ind w:left="4232" w:hanging="360"/>
      </w:pPr>
      <w:rPr>
        <w:rFonts w:hint="default"/>
      </w:rPr>
    </w:lvl>
    <w:lvl w:ilvl="5" w:tplc="2352741E">
      <w:numFmt w:val="bullet"/>
      <w:lvlText w:val="•"/>
      <w:lvlJc w:val="left"/>
      <w:pPr>
        <w:ind w:left="5085" w:hanging="360"/>
      </w:pPr>
      <w:rPr>
        <w:rFonts w:hint="default"/>
      </w:rPr>
    </w:lvl>
    <w:lvl w:ilvl="6" w:tplc="2056E04C">
      <w:numFmt w:val="bullet"/>
      <w:lvlText w:val="•"/>
      <w:lvlJc w:val="left"/>
      <w:pPr>
        <w:ind w:left="5938" w:hanging="360"/>
      </w:pPr>
      <w:rPr>
        <w:rFonts w:hint="default"/>
      </w:rPr>
    </w:lvl>
    <w:lvl w:ilvl="7" w:tplc="408A773A">
      <w:numFmt w:val="bullet"/>
      <w:lvlText w:val="•"/>
      <w:lvlJc w:val="left"/>
      <w:pPr>
        <w:ind w:left="6791" w:hanging="360"/>
      </w:pPr>
      <w:rPr>
        <w:rFonts w:hint="default"/>
      </w:rPr>
    </w:lvl>
    <w:lvl w:ilvl="8" w:tplc="651C8182">
      <w:numFmt w:val="bullet"/>
      <w:lvlText w:val="•"/>
      <w:lvlJc w:val="left"/>
      <w:pPr>
        <w:ind w:left="7644" w:hanging="360"/>
      </w:pPr>
      <w:rPr>
        <w:rFonts w:hint="default"/>
      </w:rPr>
    </w:lvl>
  </w:abstractNum>
  <w:abstractNum w:abstractNumId="5" w15:restartNumberingAfterBreak="0">
    <w:nsid w:val="46031D16"/>
    <w:multiLevelType w:val="hybridMultilevel"/>
    <w:tmpl w:val="05E8F8D6"/>
    <w:lvl w:ilvl="0" w:tplc="B0289EA2">
      <w:numFmt w:val="bullet"/>
      <w:lvlText w:val=""/>
      <w:lvlJc w:val="left"/>
      <w:pPr>
        <w:ind w:left="823" w:hanging="360"/>
      </w:pPr>
      <w:rPr>
        <w:rFonts w:hint="default"/>
        <w:w w:val="100"/>
      </w:rPr>
    </w:lvl>
    <w:lvl w:ilvl="1" w:tplc="54361876">
      <w:numFmt w:val="bullet"/>
      <w:lvlText w:val="•"/>
      <w:lvlJc w:val="left"/>
      <w:pPr>
        <w:ind w:left="1673" w:hanging="360"/>
      </w:pPr>
      <w:rPr>
        <w:rFonts w:hint="default"/>
      </w:rPr>
    </w:lvl>
    <w:lvl w:ilvl="2" w:tplc="E16C6A16">
      <w:numFmt w:val="bullet"/>
      <w:lvlText w:val="•"/>
      <w:lvlJc w:val="left"/>
      <w:pPr>
        <w:ind w:left="2526" w:hanging="360"/>
      </w:pPr>
      <w:rPr>
        <w:rFonts w:hint="default"/>
      </w:rPr>
    </w:lvl>
    <w:lvl w:ilvl="3" w:tplc="605E5254">
      <w:numFmt w:val="bullet"/>
      <w:lvlText w:val="•"/>
      <w:lvlJc w:val="left"/>
      <w:pPr>
        <w:ind w:left="3379" w:hanging="360"/>
      </w:pPr>
      <w:rPr>
        <w:rFonts w:hint="default"/>
      </w:rPr>
    </w:lvl>
    <w:lvl w:ilvl="4" w:tplc="E54AC828">
      <w:numFmt w:val="bullet"/>
      <w:lvlText w:val="•"/>
      <w:lvlJc w:val="left"/>
      <w:pPr>
        <w:ind w:left="4232" w:hanging="360"/>
      </w:pPr>
      <w:rPr>
        <w:rFonts w:hint="default"/>
      </w:rPr>
    </w:lvl>
    <w:lvl w:ilvl="5" w:tplc="2352741E">
      <w:numFmt w:val="bullet"/>
      <w:lvlText w:val="•"/>
      <w:lvlJc w:val="left"/>
      <w:pPr>
        <w:ind w:left="5085" w:hanging="360"/>
      </w:pPr>
      <w:rPr>
        <w:rFonts w:hint="default"/>
      </w:rPr>
    </w:lvl>
    <w:lvl w:ilvl="6" w:tplc="2056E04C">
      <w:numFmt w:val="bullet"/>
      <w:lvlText w:val="•"/>
      <w:lvlJc w:val="left"/>
      <w:pPr>
        <w:ind w:left="5938" w:hanging="360"/>
      </w:pPr>
      <w:rPr>
        <w:rFonts w:hint="default"/>
      </w:rPr>
    </w:lvl>
    <w:lvl w:ilvl="7" w:tplc="408A773A">
      <w:numFmt w:val="bullet"/>
      <w:lvlText w:val="•"/>
      <w:lvlJc w:val="left"/>
      <w:pPr>
        <w:ind w:left="6791" w:hanging="360"/>
      </w:pPr>
      <w:rPr>
        <w:rFonts w:hint="default"/>
      </w:rPr>
    </w:lvl>
    <w:lvl w:ilvl="8" w:tplc="651C8182">
      <w:numFmt w:val="bullet"/>
      <w:lvlText w:val="•"/>
      <w:lvlJc w:val="left"/>
      <w:pPr>
        <w:ind w:left="7644" w:hanging="360"/>
      </w:pPr>
      <w:rPr>
        <w:rFonts w:hint="default"/>
      </w:rPr>
    </w:lvl>
  </w:abstractNum>
  <w:abstractNum w:abstractNumId="6" w15:restartNumberingAfterBreak="0">
    <w:nsid w:val="4A015A78"/>
    <w:multiLevelType w:val="hybridMultilevel"/>
    <w:tmpl w:val="0FFA2D56"/>
    <w:lvl w:ilvl="0" w:tplc="8AF8C73A">
      <w:numFmt w:val="bullet"/>
      <w:lvlText w:val=""/>
      <w:lvlJc w:val="left"/>
      <w:pPr>
        <w:ind w:left="820" w:hanging="360"/>
      </w:pPr>
      <w:rPr>
        <w:rFonts w:ascii="Symbol" w:eastAsia="Symbol" w:hAnsi="Symbol" w:cs="Symbol" w:hint="default"/>
        <w:color w:val="5D606E"/>
        <w:w w:val="100"/>
        <w:sz w:val="22"/>
        <w:szCs w:val="22"/>
      </w:rPr>
    </w:lvl>
    <w:lvl w:ilvl="1" w:tplc="8FF88B70">
      <w:numFmt w:val="bullet"/>
      <w:lvlText w:val="•"/>
      <w:lvlJc w:val="left"/>
      <w:pPr>
        <w:ind w:left="1698" w:hanging="360"/>
      </w:pPr>
      <w:rPr>
        <w:rFonts w:hint="default"/>
      </w:rPr>
    </w:lvl>
    <w:lvl w:ilvl="2" w:tplc="E158ADC4">
      <w:numFmt w:val="bullet"/>
      <w:lvlText w:val="•"/>
      <w:lvlJc w:val="left"/>
      <w:pPr>
        <w:ind w:left="2577" w:hanging="360"/>
      </w:pPr>
      <w:rPr>
        <w:rFonts w:hint="default"/>
      </w:rPr>
    </w:lvl>
    <w:lvl w:ilvl="3" w:tplc="C554DEF2">
      <w:numFmt w:val="bullet"/>
      <w:lvlText w:val="•"/>
      <w:lvlJc w:val="left"/>
      <w:pPr>
        <w:ind w:left="3455" w:hanging="360"/>
      </w:pPr>
      <w:rPr>
        <w:rFonts w:hint="default"/>
      </w:rPr>
    </w:lvl>
    <w:lvl w:ilvl="4" w:tplc="86F03EB8">
      <w:numFmt w:val="bullet"/>
      <w:lvlText w:val="•"/>
      <w:lvlJc w:val="left"/>
      <w:pPr>
        <w:ind w:left="4334" w:hanging="360"/>
      </w:pPr>
      <w:rPr>
        <w:rFonts w:hint="default"/>
      </w:rPr>
    </w:lvl>
    <w:lvl w:ilvl="5" w:tplc="6AE09596">
      <w:numFmt w:val="bullet"/>
      <w:lvlText w:val="•"/>
      <w:lvlJc w:val="left"/>
      <w:pPr>
        <w:ind w:left="5213" w:hanging="360"/>
      </w:pPr>
      <w:rPr>
        <w:rFonts w:hint="default"/>
      </w:rPr>
    </w:lvl>
    <w:lvl w:ilvl="6" w:tplc="12387222">
      <w:numFmt w:val="bullet"/>
      <w:lvlText w:val="•"/>
      <w:lvlJc w:val="left"/>
      <w:pPr>
        <w:ind w:left="6091" w:hanging="360"/>
      </w:pPr>
      <w:rPr>
        <w:rFonts w:hint="default"/>
      </w:rPr>
    </w:lvl>
    <w:lvl w:ilvl="7" w:tplc="E32CC02A">
      <w:numFmt w:val="bullet"/>
      <w:lvlText w:val="•"/>
      <w:lvlJc w:val="left"/>
      <w:pPr>
        <w:ind w:left="6970" w:hanging="360"/>
      </w:pPr>
      <w:rPr>
        <w:rFonts w:hint="default"/>
      </w:rPr>
    </w:lvl>
    <w:lvl w:ilvl="8" w:tplc="8C4A56CE">
      <w:numFmt w:val="bullet"/>
      <w:lvlText w:val="•"/>
      <w:lvlJc w:val="left"/>
      <w:pPr>
        <w:ind w:left="7849" w:hanging="360"/>
      </w:pPr>
      <w:rPr>
        <w:rFonts w:hint="default"/>
      </w:rPr>
    </w:lvl>
  </w:abstractNum>
  <w:abstractNum w:abstractNumId="7" w15:restartNumberingAfterBreak="0">
    <w:nsid w:val="522A5488"/>
    <w:multiLevelType w:val="multilevel"/>
    <w:tmpl w:val="5EA8C1C4"/>
    <w:lvl w:ilvl="0">
      <w:start w:val="1"/>
      <w:numFmt w:val="decimal"/>
      <w:lvlText w:val="%1"/>
      <w:lvlJc w:val="left"/>
      <w:pPr>
        <w:ind w:left="532" w:hanging="432"/>
      </w:pPr>
      <w:rPr>
        <w:rFonts w:hint="default"/>
        <w:w w:val="100"/>
      </w:rPr>
    </w:lvl>
    <w:lvl w:ilvl="1">
      <w:start w:val="1"/>
      <w:numFmt w:val="decimal"/>
      <w:lvlText w:val="%1.%2"/>
      <w:lvlJc w:val="left"/>
      <w:pPr>
        <w:ind w:left="676" w:hanging="576"/>
      </w:pPr>
      <w:rPr>
        <w:rFonts w:ascii="Calibri Light" w:eastAsia="Calibri Light" w:hAnsi="Calibri Light" w:cs="Calibri Light" w:hint="default"/>
        <w:color w:val="ED7C31"/>
        <w:spacing w:val="-2"/>
        <w:w w:val="100"/>
        <w:sz w:val="28"/>
        <w:szCs w:val="28"/>
      </w:rPr>
    </w:lvl>
    <w:lvl w:ilvl="2">
      <w:numFmt w:val="bullet"/>
      <w:lvlText w:val=""/>
      <w:lvlJc w:val="left"/>
      <w:pPr>
        <w:ind w:left="820" w:hanging="360"/>
      </w:pPr>
      <w:rPr>
        <w:rFonts w:ascii="Symbol" w:eastAsia="Symbol" w:hAnsi="Symbol" w:cs="Symbol" w:hint="default"/>
        <w:color w:val="5D606E"/>
        <w:w w:val="100"/>
        <w:sz w:val="22"/>
        <w:szCs w:val="22"/>
      </w:rPr>
    </w:lvl>
    <w:lvl w:ilvl="3">
      <w:numFmt w:val="bullet"/>
      <w:lvlText w:val="•"/>
      <w:lvlJc w:val="left"/>
      <w:pPr>
        <w:ind w:left="1918" w:hanging="360"/>
      </w:pPr>
      <w:rPr>
        <w:rFonts w:hint="default"/>
      </w:rPr>
    </w:lvl>
    <w:lvl w:ilvl="4">
      <w:numFmt w:val="bullet"/>
      <w:lvlText w:val="•"/>
      <w:lvlJc w:val="left"/>
      <w:pPr>
        <w:ind w:left="3016" w:hanging="360"/>
      </w:pPr>
      <w:rPr>
        <w:rFonts w:hint="default"/>
      </w:rPr>
    </w:lvl>
    <w:lvl w:ilvl="5">
      <w:numFmt w:val="bullet"/>
      <w:lvlText w:val="•"/>
      <w:lvlJc w:val="left"/>
      <w:pPr>
        <w:ind w:left="4114" w:hanging="360"/>
      </w:pPr>
      <w:rPr>
        <w:rFonts w:hint="default"/>
      </w:rPr>
    </w:lvl>
    <w:lvl w:ilvl="6">
      <w:numFmt w:val="bullet"/>
      <w:lvlText w:val="•"/>
      <w:lvlJc w:val="left"/>
      <w:pPr>
        <w:ind w:left="5213" w:hanging="360"/>
      </w:pPr>
      <w:rPr>
        <w:rFonts w:hint="default"/>
      </w:rPr>
    </w:lvl>
    <w:lvl w:ilvl="7">
      <w:numFmt w:val="bullet"/>
      <w:lvlText w:val="•"/>
      <w:lvlJc w:val="left"/>
      <w:pPr>
        <w:ind w:left="6311" w:hanging="360"/>
      </w:pPr>
      <w:rPr>
        <w:rFonts w:hint="default"/>
      </w:rPr>
    </w:lvl>
    <w:lvl w:ilvl="8">
      <w:numFmt w:val="bullet"/>
      <w:lvlText w:val="•"/>
      <w:lvlJc w:val="left"/>
      <w:pPr>
        <w:ind w:left="7409" w:hanging="360"/>
      </w:pPr>
      <w:rPr>
        <w:rFonts w:hint="default"/>
      </w:rPr>
    </w:lvl>
  </w:abstractNum>
  <w:abstractNum w:abstractNumId="8" w15:restartNumberingAfterBreak="0">
    <w:nsid w:val="67BD0F86"/>
    <w:multiLevelType w:val="hybridMultilevel"/>
    <w:tmpl w:val="95F42BB2"/>
    <w:lvl w:ilvl="0" w:tplc="D0BC4904">
      <w:numFmt w:val="bullet"/>
      <w:lvlText w:val=""/>
      <w:lvlJc w:val="left"/>
      <w:pPr>
        <w:ind w:left="823" w:hanging="360"/>
      </w:pPr>
      <w:rPr>
        <w:rFonts w:ascii="Symbol" w:eastAsia="Symbol" w:hAnsi="Symbol" w:cs="Symbol" w:hint="default"/>
        <w:color w:val="5D606E"/>
        <w:w w:val="100"/>
        <w:sz w:val="22"/>
        <w:szCs w:val="22"/>
      </w:rPr>
    </w:lvl>
    <w:lvl w:ilvl="1" w:tplc="9BCC4916">
      <w:numFmt w:val="bullet"/>
      <w:lvlText w:val="•"/>
      <w:lvlJc w:val="left"/>
      <w:pPr>
        <w:ind w:left="1188" w:hanging="360"/>
      </w:pPr>
      <w:rPr>
        <w:rFonts w:hint="default"/>
      </w:rPr>
    </w:lvl>
    <w:lvl w:ilvl="2" w:tplc="2E92F13E">
      <w:numFmt w:val="bullet"/>
      <w:lvlText w:val="•"/>
      <w:lvlJc w:val="left"/>
      <w:pPr>
        <w:ind w:left="1556" w:hanging="360"/>
      </w:pPr>
      <w:rPr>
        <w:rFonts w:hint="default"/>
      </w:rPr>
    </w:lvl>
    <w:lvl w:ilvl="3" w:tplc="7E8050E8">
      <w:numFmt w:val="bullet"/>
      <w:lvlText w:val="•"/>
      <w:lvlJc w:val="left"/>
      <w:pPr>
        <w:ind w:left="1924" w:hanging="360"/>
      </w:pPr>
      <w:rPr>
        <w:rFonts w:hint="default"/>
      </w:rPr>
    </w:lvl>
    <w:lvl w:ilvl="4" w:tplc="2C96C2B6">
      <w:numFmt w:val="bullet"/>
      <w:lvlText w:val="•"/>
      <w:lvlJc w:val="left"/>
      <w:pPr>
        <w:ind w:left="2292" w:hanging="360"/>
      </w:pPr>
      <w:rPr>
        <w:rFonts w:hint="default"/>
      </w:rPr>
    </w:lvl>
    <w:lvl w:ilvl="5" w:tplc="5C768C0C">
      <w:numFmt w:val="bullet"/>
      <w:lvlText w:val="•"/>
      <w:lvlJc w:val="left"/>
      <w:pPr>
        <w:ind w:left="2660" w:hanging="360"/>
      </w:pPr>
      <w:rPr>
        <w:rFonts w:hint="default"/>
      </w:rPr>
    </w:lvl>
    <w:lvl w:ilvl="6" w:tplc="09485286">
      <w:numFmt w:val="bullet"/>
      <w:lvlText w:val="•"/>
      <w:lvlJc w:val="left"/>
      <w:pPr>
        <w:ind w:left="3028" w:hanging="360"/>
      </w:pPr>
      <w:rPr>
        <w:rFonts w:hint="default"/>
      </w:rPr>
    </w:lvl>
    <w:lvl w:ilvl="7" w:tplc="755E1622">
      <w:numFmt w:val="bullet"/>
      <w:lvlText w:val="•"/>
      <w:lvlJc w:val="left"/>
      <w:pPr>
        <w:ind w:left="3396" w:hanging="360"/>
      </w:pPr>
      <w:rPr>
        <w:rFonts w:hint="default"/>
      </w:rPr>
    </w:lvl>
    <w:lvl w:ilvl="8" w:tplc="68B2044E">
      <w:numFmt w:val="bullet"/>
      <w:lvlText w:val="•"/>
      <w:lvlJc w:val="left"/>
      <w:pPr>
        <w:ind w:left="3764" w:hanging="360"/>
      </w:pPr>
      <w:rPr>
        <w:rFonts w:hint="default"/>
      </w:rPr>
    </w:lvl>
  </w:abstractNum>
  <w:abstractNum w:abstractNumId="9" w15:restartNumberingAfterBreak="0">
    <w:nsid w:val="6EE9405D"/>
    <w:multiLevelType w:val="hybridMultilevel"/>
    <w:tmpl w:val="C1520ECC"/>
    <w:lvl w:ilvl="0" w:tplc="2460DEAA">
      <w:numFmt w:val="bullet"/>
      <w:lvlText w:val=""/>
      <w:lvlJc w:val="left"/>
      <w:pPr>
        <w:ind w:left="823" w:hanging="360"/>
      </w:pPr>
      <w:rPr>
        <w:rFonts w:ascii="Symbol" w:eastAsia="Symbol" w:hAnsi="Symbol" w:cs="Symbol" w:hint="default"/>
        <w:color w:val="5D606E"/>
        <w:w w:val="100"/>
        <w:sz w:val="22"/>
        <w:szCs w:val="22"/>
      </w:rPr>
    </w:lvl>
    <w:lvl w:ilvl="1" w:tplc="A8CC0CF6">
      <w:numFmt w:val="bullet"/>
      <w:lvlText w:val="•"/>
      <w:lvlJc w:val="left"/>
      <w:pPr>
        <w:ind w:left="1187" w:hanging="360"/>
      </w:pPr>
      <w:rPr>
        <w:rFonts w:hint="default"/>
      </w:rPr>
    </w:lvl>
    <w:lvl w:ilvl="2" w:tplc="9BFA5D80">
      <w:numFmt w:val="bullet"/>
      <w:lvlText w:val="•"/>
      <w:lvlJc w:val="left"/>
      <w:pPr>
        <w:ind w:left="1555" w:hanging="360"/>
      </w:pPr>
      <w:rPr>
        <w:rFonts w:hint="default"/>
      </w:rPr>
    </w:lvl>
    <w:lvl w:ilvl="3" w:tplc="7DF472C6">
      <w:numFmt w:val="bullet"/>
      <w:lvlText w:val="•"/>
      <w:lvlJc w:val="left"/>
      <w:pPr>
        <w:ind w:left="1923" w:hanging="360"/>
      </w:pPr>
      <w:rPr>
        <w:rFonts w:hint="default"/>
      </w:rPr>
    </w:lvl>
    <w:lvl w:ilvl="4" w:tplc="7B7247B8">
      <w:numFmt w:val="bullet"/>
      <w:lvlText w:val="•"/>
      <w:lvlJc w:val="left"/>
      <w:pPr>
        <w:ind w:left="2291" w:hanging="360"/>
      </w:pPr>
      <w:rPr>
        <w:rFonts w:hint="default"/>
      </w:rPr>
    </w:lvl>
    <w:lvl w:ilvl="5" w:tplc="DBB65512">
      <w:numFmt w:val="bullet"/>
      <w:lvlText w:val="•"/>
      <w:lvlJc w:val="left"/>
      <w:pPr>
        <w:ind w:left="2658" w:hanging="360"/>
      </w:pPr>
      <w:rPr>
        <w:rFonts w:hint="default"/>
      </w:rPr>
    </w:lvl>
    <w:lvl w:ilvl="6" w:tplc="09960FC0">
      <w:numFmt w:val="bullet"/>
      <w:lvlText w:val="•"/>
      <w:lvlJc w:val="left"/>
      <w:pPr>
        <w:ind w:left="3026" w:hanging="360"/>
      </w:pPr>
      <w:rPr>
        <w:rFonts w:hint="default"/>
      </w:rPr>
    </w:lvl>
    <w:lvl w:ilvl="7" w:tplc="823EEDF6">
      <w:numFmt w:val="bullet"/>
      <w:lvlText w:val="•"/>
      <w:lvlJc w:val="left"/>
      <w:pPr>
        <w:ind w:left="3394" w:hanging="360"/>
      </w:pPr>
      <w:rPr>
        <w:rFonts w:hint="default"/>
      </w:rPr>
    </w:lvl>
    <w:lvl w:ilvl="8" w:tplc="B59A4F26">
      <w:numFmt w:val="bullet"/>
      <w:lvlText w:val="•"/>
      <w:lvlJc w:val="left"/>
      <w:pPr>
        <w:ind w:left="3762" w:hanging="360"/>
      </w:pPr>
      <w:rPr>
        <w:rFonts w:hint="default"/>
      </w:rPr>
    </w:lvl>
  </w:abstractNum>
  <w:num w:numId="1" w16cid:durableId="642153047">
    <w:abstractNumId w:val="2"/>
  </w:num>
  <w:num w:numId="2" w16cid:durableId="660885787">
    <w:abstractNumId w:val="1"/>
  </w:num>
  <w:num w:numId="3" w16cid:durableId="1579947584">
    <w:abstractNumId w:val="9"/>
  </w:num>
  <w:num w:numId="4" w16cid:durableId="1335181117">
    <w:abstractNumId w:val="8"/>
  </w:num>
  <w:num w:numId="5" w16cid:durableId="1929459996">
    <w:abstractNumId w:val="6"/>
  </w:num>
  <w:num w:numId="6" w16cid:durableId="703823828">
    <w:abstractNumId w:val="7"/>
  </w:num>
  <w:num w:numId="7" w16cid:durableId="1072121307">
    <w:abstractNumId w:val="5"/>
  </w:num>
  <w:num w:numId="8" w16cid:durableId="194319952">
    <w:abstractNumId w:val="4"/>
  </w:num>
  <w:num w:numId="9" w16cid:durableId="1339042636">
    <w:abstractNumId w:val="0"/>
  </w:num>
  <w:num w:numId="10" w16cid:durableId="513498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5E"/>
    <w:rsid w:val="0004295E"/>
    <w:rsid w:val="00116898"/>
    <w:rsid w:val="001B1AC7"/>
    <w:rsid w:val="001C551C"/>
    <w:rsid w:val="00237D9E"/>
    <w:rsid w:val="00245780"/>
    <w:rsid w:val="00276183"/>
    <w:rsid w:val="002F232E"/>
    <w:rsid w:val="00353E0A"/>
    <w:rsid w:val="0037352E"/>
    <w:rsid w:val="003A7AC1"/>
    <w:rsid w:val="003B2951"/>
    <w:rsid w:val="003C33E0"/>
    <w:rsid w:val="003D09B7"/>
    <w:rsid w:val="003E287C"/>
    <w:rsid w:val="00414803"/>
    <w:rsid w:val="00416767"/>
    <w:rsid w:val="00501BC1"/>
    <w:rsid w:val="00564F74"/>
    <w:rsid w:val="00566D88"/>
    <w:rsid w:val="005F2FD4"/>
    <w:rsid w:val="006627AF"/>
    <w:rsid w:val="00663A02"/>
    <w:rsid w:val="00664B21"/>
    <w:rsid w:val="00682631"/>
    <w:rsid w:val="0068291F"/>
    <w:rsid w:val="006A63CB"/>
    <w:rsid w:val="006C239B"/>
    <w:rsid w:val="00720E3F"/>
    <w:rsid w:val="00743FD1"/>
    <w:rsid w:val="0079209D"/>
    <w:rsid w:val="00797A37"/>
    <w:rsid w:val="007A2265"/>
    <w:rsid w:val="007F6123"/>
    <w:rsid w:val="0082786D"/>
    <w:rsid w:val="00834A42"/>
    <w:rsid w:val="00860222"/>
    <w:rsid w:val="00871A92"/>
    <w:rsid w:val="008B4FF9"/>
    <w:rsid w:val="008B6B0E"/>
    <w:rsid w:val="00900E9D"/>
    <w:rsid w:val="00941078"/>
    <w:rsid w:val="00941B59"/>
    <w:rsid w:val="00963077"/>
    <w:rsid w:val="00973E12"/>
    <w:rsid w:val="009B3569"/>
    <w:rsid w:val="009F6483"/>
    <w:rsid w:val="00A45016"/>
    <w:rsid w:val="00A563F8"/>
    <w:rsid w:val="00A57F66"/>
    <w:rsid w:val="00AA2225"/>
    <w:rsid w:val="00AD423E"/>
    <w:rsid w:val="00AD69C1"/>
    <w:rsid w:val="00B233DB"/>
    <w:rsid w:val="00B41FEC"/>
    <w:rsid w:val="00B51A41"/>
    <w:rsid w:val="00B70CEA"/>
    <w:rsid w:val="00B818E6"/>
    <w:rsid w:val="00C17901"/>
    <w:rsid w:val="00D04C75"/>
    <w:rsid w:val="00D30AAA"/>
    <w:rsid w:val="00D90CD1"/>
    <w:rsid w:val="00DD51D7"/>
    <w:rsid w:val="00DE1022"/>
    <w:rsid w:val="00DE4307"/>
    <w:rsid w:val="00DF5BF1"/>
    <w:rsid w:val="00E3586B"/>
    <w:rsid w:val="00EC277B"/>
    <w:rsid w:val="00EE52BD"/>
    <w:rsid w:val="00EF4AE8"/>
    <w:rsid w:val="00F33F85"/>
    <w:rsid w:val="00F5644E"/>
    <w:rsid w:val="00F65F48"/>
    <w:rsid w:val="00F660A8"/>
    <w:rsid w:val="00F713FE"/>
    <w:rsid w:val="00F819E3"/>
    <w:rsid w:val="00FA4CBA"/>
    <w:rsid w:val="00FE7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1B3E014"/>
  <w15:docId w15:val="{33CD8DCD-D283-4194-A12C-5EDC8971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676" w:hanging="576"/>
      <w:outlineLvl w:val="0"/>
    </w:pPr>
    <w:rPr>
      <w:rFonts w:ascii="Calibri Light" w:eastAsia="Calibri Light" w:hAnsi="Calibri Light" w:cs="Calibri Light"/>
      <w:sz w:val="28"/>
      <w:szCs w:val="28"/>
    </w:rPr>
  </w:style>
  <w:style w:type="paragraph" w:styleId="Heading2">
    <w:name w:val="heading 2"/>
    <w:basedOn w:val="Normal"/>
    <w:uiPriority w:val="9"/>
    <w:unhideWhenUsed/>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1654" w:right="2030"/>
      <w:jc w:val="center"/>
    </w:pPr>
    <w:rPr>
      <w:b/>
      <w:bCs/>
      <w:sz w:val="36"/>
      <w:szCs w:val="3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76183"/>
    <w:pPr>
      <w:tabs>
        <w:tab w:val="center" w:pos="4513"/>
        <w:tab w:val="right" w:pos="9026"/>
      </w:tabs>
    </w:pPr>
  </w:style>
  <w:style w:type="character" w:customStyle="1" w:styleId="HeaderChar">
    <w:name w:val="Header Char"/>
    <w:basedOn w:val="DefaultParagraphFont"/>
    <w:link w:val="Header"/>
    <w:uiPriority w:val="99"/>
    <w:rsid w:val="00276183"/>
    <w:rPr>
      <w:rFonts w:ascii="Calibri" w:eastAsia="Calibri" w:hAnsi="Calibri" w:cs="Calibri"/>
    </w:rPr>
  </w:style>
  <w:style w:type="paragraph" w:styleId="Footer">
    <w:name w:val="footer"/>
    <w:basedOn w:val="Normal"/>
    <w:link w:val="FooterChar"/>
    <w:uiPriority w:val="99"/>
    <w:unhideWhenUsed/>
    <w:rsid w:val="00276183"/>
    <w:pPr>
      <w:tabs>
        <w:tab w:val="center" w:pos="4513"/>
        <w:tab w:val="right" w:pos="9026"/>
      </w:tabs>
    </w:pPr>
  </w:style>
  <w:style w:type="character" w:customStyle="1" w:styleId="FooterChar">
    <w:name w:val="Footer Char"/>
    <w:basedOn w:val="DefaultParagraphFont"/>
    <w:link w:val="Footer"/>
    <w:uiPriority w:val="99"/>
    <w:rsid w:val="00276183"/>
    <w:rPr>
      <w:rFonts w:ascii="Calibri" w:eastAsia="Calibri" w:hAnsi="Calibri" w:cs="Calibri"/>
    </w:rPr>
  </w:style>
  <w:style w:type="character" w:styleId="PlaceholderText">
    <w:name w:val="Placeholder Text"/>
    <w:basedOn w:val="DefaultParagraphFont"/>
    <w:uiPriority w:val="99"/>
    <w:semiHidden/>
    <w:rsid w:val="00276183"/>
    <w:rPr>
      <w:color w:val="808080"/>
    </w:rPr>
  </w:style>
  <w:style w:type="character" w:styleId="CommentReference">
    <w:name w:val="annotation reference"/>
    <w:basedOn w:val="DefaultParagraphFont"/>
    <w:uiPriority w:val="99"/>
    <w:semiHidden/>
    <w:unhideWhenUsed/>
    <w:rsid w:val="00B70CEA"/>
    <w:rPr>
      <w:sz w:val="16"/>
      <w:szCs w:val="16"/>
    </w:rPr>
  </w:style>
  <w:style w:type="paragraph" w:styleId="CommentText">
    <w:name w:val="annotation text"/>
    <w:basedOn w:val="Normal"/>
    <w:link w:val="CommentTextChar"/>
    <w:uiPriority w:val="99"/>
    <w:semiHidden/>
    <w:unhideWhenUsed/>
    <w:rsid w:val="00B70CEA"/>
    <w:rPr>
      <w:sz w:val="20"/>
      <w:szCs w:val="20"/>
    </w:rPr>
  </w:style>
  <w:style w:type="character" w:customStyle="1" w:styleId="CommentTextChar">
    <w:name w:val="Comment Text Char"/>
    <w:basedOn w:val="DefaultParagraphFont"/>
    <w:link w:val="CommentText"/>
    <w:uiPriority w:val="99"/>
    <w:semiHidden/>
    <w:rsid w:val="00B70CE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70CEA"/>
    <w:rPr>
      <w:b/>
      <w:bCs/>
    </w:rPr>
  </w:style>
  <w:style w:type="character" w:customStyle="1" w:styleId="CommentSubjectChar">
    <w:name w:val="Comment Subject Char"/>
    <w:basedOn w:val="CommentTextChar"/>
    <w:link w:val="CommentSubject"/>
    <w:uiPriority w:val="99"/>
    <w:semiHidden/>
    <w:rsid w:val="00B70CE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662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7AF"/>
    <w:rPr>
      <w:rFonts w:ascii="Segoe UI" w:eastAsia="Calibri" w:hAnsi="Segoe UI" w:cs="Segoe UI"/>
      <w:sz w:val="18"/>
      <w:szCs w:val="18"/>
    </w:rPr>
  </w:style>
  <w:style w:type="paragraph" w:styleId="Revision">
    <w:name w:val="Revision"/>
    <w:hidden/>
    <w:uiPriority w:val="99"/>
    <w:semiHidden/>
    <w:rsid w:val="00860222"/>
    <w:pPr>
      <w:widowControl/>
      <w:autoSpaceDE/>
      <w:autoSpaceDN/>
    </w:pPr>
    <w:rPr>
      <w:rFonts w:ascii="Calibri" w:eastAsia="Calibri" w:hAnsi="Calibri" w:cs="Calibri"/>
    </w:rPr>
  </w:style>
  <w:style w:type="character" w:styleId="Hyperlink">
    <w:name w:val="Hyperlink"/>
    <w:basedOn w:val="DefaultParagraphFont"/>
    <w:uiPriority w:val="99"/>
    <w:unhideWhenUsed/>
    <w:rsid w:val="00963077"/>
    <w:rPr>
      <w:color w:val="0000FF" w:themeColor="hyperlink"/>
      <w:u w:val="single"/>
    </w:rPr>
  </w:style>
  <w:style w:type="character" w:styleId="UnresolvedMention">
    <w:name w:val="Unresolved Mention"/>
    <w:basedOn w:val="DefaultParagraphFont"/>
    <w:uiPriority w:val="99"/>
    <w:semiHidden/>
    <w:unhideWhenUsed/>
    <w:rsid w:val="00963077"/>
    <w:rPr>
      <w:color w:val="605E5C"/>
      <w:shd w:val="clear" w:color="auto" w:fill="E1DFDD"/>
    </w:rPr>
  </w:style>
  <w:style w:type="character" w:styleId="FollowedHyperlink">
    <w:name w:val="FollowedHyperlink"/>
    <w:basedOn w:val="DefaultParagraphFont"/>
    <w:uiPriority w:val="99"/>
    <w:semiHidden/>
    <w:unhideWhenUsed/>
    <w:rsid w:val="00F713FE"/>
    <w:rPr>
      <w:color w:val="800080" w:themeColor="followedHyperlink"/>
      <w:u w:val="single"/>
    </w:rPr>
  </w:style>
  <w:style w:type="table" w:styleId="TableGrid">
    <w:name w:val="Table Grid"/>
    <w:basedOn w:val="TableNormal"/>
    <w:uiPriority w:val="59"/>
    <w:rsid w:val="00900E9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0E9D"/>
    <w:rPr>
      <w:rFonts w:ascii="Calibri Light" w:eastAsia="Calibri Light" w:hAnsi="Calibri Light" w:cs="Calibri Ligh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74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vest4@brighton-hov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mailto:invest4@brighton-hov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vest4@brighton-hove.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5073cf-e463-4126-a97a-973a894c38ea">
      <UserInfo>
        <DisplayName>Mirco Cordeiro</DisplayName>
        <AccountId>162</AccountId>
        <AccountType/>
      </UserInfo>
      <UserInfo>
        <DisplayName>Neil Clarke</DisplayName>
        <AccountId>95</AccountId>
        <AccountType/>
      </UserInfo>
    </SharedWithUsers>
    <lcf76f155ced4ddcb4097134ff3c332f xmlns="bb5e0ba5-1545-45d7-9461-873e0725e0b3">
      <Terms xmlns="http://schemas.microsoft.com/office/infopath/2007/PartnerControls"/>
    </lcf76f155ced4ddcb4097134ff3c332f>
    <TaxCatchAll xmlns="8c5073cf-e463-4126-a97a-973a894c38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B86FD6A0220F4D8A32527D238040DD" ma:contentTypeVersion="16" ma:contentTypeDescription="Create a new document." ma:contentTypeScope="" ma:versionID="81799e756b7fcede141ceff55675c3f6">
  <xsd:schema xmlns:xsd="http://www.w3.org/2001/XMLSchema" xmlns:xs="http://www.w3.org/2001/XMLSchema" xmlns:p="http://schemas.microsoft.com/office/2006/metadata/properties" xmlns:ns2="8c5073cf-e463-4126-a97a-973a894c38ea" xmlns:ns3="bb5e0ba5-1545-45d7-9461-873e0725e0b3" targetNamespace="http://schemas.microsoft.com/office/2006/metadata/properties" ma:root="true" ma:fieldsID="ba828955d7347d338493cd570cb3d6b8" ns2:_="" ns3:_="">
    <xsd:import namespace="8c5073cf-e463-4126-a97a-973a894c38ea"/>
    <xsd:import namespace="bb5e0ba5-1545-45d7-9461-873e0725e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073cf-e463-4126-a97a-973a894c38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e38e1be-4d80-4555-ae8d-cbd2ecc52fe9}" ma:internalName="TaxCatchAll" ma:showField="CatchAllData" ma:web="8c5073cf-e463-4126-a97a-973a894c38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5e0ba5-1545-45d7-9461-873e0725e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406E7-FAA3-47D6-9850-1FB687948CE8}">
  <ds:schemaRefs>
    <ds:schemaRef ds:uri="http://schemas.openxmlformats.org/package/2006/metadata/core-properties"/>
    <ds:schemaRef ds:uri="http://www.w3.org/XML/1998/namespace"/>
    <ds:schemaRef ds:uri="http://purl.org/dc/dcmitype/"/>
    <ds:schemaRef ds:uri="8c5073cf-e463-4126-a97a-973a894c38ea"/>
    <ds:schemaRef ds:uri="bb5e0ba5-1545-45d7-9461-873e0725e0b3"/>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EBC62CDC-4223-4FBF-B4FC-5DB62B5A4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073cf-e463-4126-a97a-973a894c38ea"/>
    <ds:schemaRef ds:uri="bb5e0ba5-1545-45d7-9461-873e0725e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88AB5-988B-4E08-B100-73E763A75E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3074</Words>
  <Characters>17523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Microsoft Word - Invest4 Grant Fund GUIDELINES v3.6.docx</vt:lpstr>
    </vt:vector>
  </TitlesOfParts>
  <Company>University of Chichester</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Invest4 Grant Fund GUIDELINES v3.6.docx</dc:title>
  <dc:creator>neilclarke</dc:creator>
  <cp:lastModifiedBy>Neil Clarke</cp:lastModifiedBy>
  <cp:revision>2</cp:revision>
  <cp:lastPrinted>2022-07-19T09:28:00Z</cp:lastPrinted>
  <dcterms:created xsi:type="dcterms:W3CDTF">2022-11-11T13:03:00Z</dcterms:created>
  <dcterms:modified xsi:type="dcterms:W3CDTF">2022-11-11T13:03:00Z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LastSaved">
    <vt:filetime>2022-06-24T00:00:00Z</vt:filetime>
  </property>
  <property fmtid="{D5CDD505-2E9C-101B-9397-08002B2CF9AE}" pid="4" name="ContentTypeId">
    <vt:lpwstr>0x010100D4B86FD6A0220F4D8A32527D238040DD</vt:lpwstr>
  </property>
</Properties>
</file>